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6FA61" w14:textId="77777777" w:rsidR="00631A2A" w:rsidRPr="00E35E1A" w:rsidRDefault="00631A2A" w:rsidP="00186F89">
      <w:pPr>
        <w:pStyle w:val="NormlWeb"/>
        <w:spacing w:before="0" w:beforeAutospacing="0" w:after="0" w:afterAutospacing="0"/>
        <w:jc w:val="center"/>
        <w:rPr>
          <w:rFonts w:ascii="Arial" w:hAnsi="Arial" w:cs="Arial"/>
          <w:b/>
          <w:bCs/>
          <w:sz w:val="28"/>
          <w:szCs w:val="28"/>
          <w:lang w:val="hu-HU"/>
        </w:rPr>
      </w:pPr>
      <w:r w:rsidRPr="00E35E1A">
        <w:rPr>
          <w:rFonts w:ascii="Arial" w:hAnsi="Arial" w:cs="Arial"/>
          <w:b/>
          <w:bCs/>
          <w:sz w:val="28"/>
          <w:szCs w:val="28"/>
          <w:lang w:val="hu-HU"/>
        </w:rPr>
        <w:t>Á</w:t>
      </w:r>
      <w:proofErr w:type="spellStart"/>
      <w:r w:rsidRPr="00E35E1A">
        <w:rPr>
          <w:rFonts w:ascii="Arial" w:hAnsi="Arial" w:cs="Arial"/>
          <w:b/>
          <w:bCs/>
          <w:sz w:val="28"/>
          <w:szCs w:val="28"/>
          <w:lang w:val="hu-HU"/>
        </w:rPr>
        <w:t>rvere</w:t>
      </w:r>
      <w:proofErr w:type="spellEnd"/>
      <w:r w:rsidRPr="00E35E1A">
        <w:rPr>
          <w:rFonts w:ascii="Arial" w:hAnsi="Arial" w:cs="Arial"/>
          <w:b/>
          <w:bCs/>
          <w:sz w:val="28"/>
          <w:szCs w:val="28"/>
          <w:lang w:val="hu-HU"/>
        </w:rPr>
        <w:t>́</w:t>
      </w:r>
      <w:proofErr w:type="spellStart"/>
      <w:r w:rsidRPr="00E35E1A">
        <w:rPr>
          <w:rFonts w:ascii="Arial" w:hAnsi="Arial" w:cs="Arial"/>
          <w:b/>
          <w:bCs/>
          <w:sz w:val="28"/>
          <w:szCs w:val="28"/>
          <w:lang w:val="hu-HU"/>
        </w:rPr>
        <w:t>si</w:t>
      </w:r>
      <w:proofErr w:type="spellEnd"/>
      <w:r w:rsidRPr="00E35E1A">
        <w:rPr>
          <w:rFonts w:ascii="Arial" w:hAnsi="Arial" w:cs="Arial"/>
          <w:b/>
          <w:bCs/>
          <w:sz w:val="28"/>
          <w:szCs w:val="28"/>
          <w:lang w:val="hu-HU"/>
        </w:rPr>
        <w:t xml:space="preserve"> </w:t>
      </w:r>
      <w:proofErr w:type="spellStart"/>
      <w:r w:rsidRPr="00E35E1A">
        <w:rPr>
          <w:rFonts w:ascii="Arial" w:hAnsi="Arial" w:cs="Arial"/>
          <w:b/>
          <w:bCs/>
          <w:sz w:val="28"/>
          <w:szCs w:val="28"/>
          <w:lang w:val="hu-HU"/>
        </w:rPr>
        <w:t>Hirdetme</w:t>
      </w:r>
      <w:proofErr w:type="spellEnd"/>
      <w:r w:rsidRPr="00E35E1A">
        <w:rPr>
          <w:rFonts w:ascii="Arial" w:hAnsi="Arial" w:cs="Arial"/>
          <w:b/>
          <w:bCs/>
          <w:sz w:val="28"/>
          <w:szCs w:val="28"/>
          <w:lang w:val="hu-HU"/>
        </w:rPr>
        <w:t>́</w:t>
      </w:r>
      <w:proofErr w:type="spellStart"/>
      <w:r w:rsidRPr="00E35E1A">
        <w:rPr>
          <w:rFonts w:ascii="Arial" w:hAnsi="Arial" w:cs="Arial"/>
          <w:b/>
          <w:bCs/>
          <w:sz w:val="28"/>
          <w:szCs w:val="28"/>
          <w:lang w:val="hu-HU"/>
        </w:rPr>
        <w:t>ny</w:t>
      </w:r>
      <w:proofErr w:type="spellEnd"/>
    </w:p>
    <w:p w14:paraId="60A74E49" w14:textId="77777777" w:rsidR="00186F89" w:rsidRPr="00E35E1A" w:rsidRDefault="00186F89" w:rsidP="00186F89">
      <w:pPr>
        <w:pStyle w:val="NormlWeb"/>
        <w:spacing w:before="0" w:beforeAutospacing="0" w:after="0" w:afterAutospacing="0"/>
        <w:jc w:val="center"/>
        <w:rPr>
          <w:rFonts w:ascii="Arial" w:hAnsi="Arial" w:cs="Arial"/>
          <w:sz w:val="22"/>
          <w:szCs w:val="22"/>
          <w:lang w:val="hu-HU"/>
        </w:rPr>
      </w:pPr>
    </w:p>
    <w:p w14:paraId="59703E71" w14:textId="4CF3C000" w:rsidR="00631A2A" w:rsidRPr="00E35E1A" w:rsidRDefault="00166B43"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sz w:val="22"/>
          <w:szCs w:val="22"/>
          <w:lang w:val="hu-HU"/>
        </w:rPr>
        <w:t>Az</w:t>
      </w:r>
      <w:r w:rsidR="00631A2A" w:rsidRPr="00E35E1A">
        <w:rPr>
          <w:rFonts w:ascii="Arial" w:hAnsi="Arial" w:cs="Arial"/>
          <w:sz w:val="22"/>
          <w:szCs w:val="22"/>
          <w:lang w:val="hu-HU"/>
        </w:rPr>
        <w:t xml:space="preserve"> </w:t>
      </w:r>
      <w:r w:rsidRPr="00E35E1A">
        <w:rPr>
          <w:rFonts w:ascii="Arial" w:hAnsi="Arial" w:cs="Arial"/>
          <w:b/>
          <w:sz w:val="22"/>
          <w:szCs w:val="22"/>
          <w:lang w:val="hu-HU"/>
        </w:rPr>
        <w:t xml:space="preserve">NHSZ </w:t>
      </w:r>
      <w:proofErr w:type="spellStart"/>
      <w:r w:rsidRPr="00E35E1A">
        <w:rPr>
          <w:rFonts w:ascii="Arial" w:hAnsi="Arial" w:cs="Arial"/>
          <w:b/>
          <w:sz w:val="22"/>
          <w:szCs w:val="22"/>
          <w:lang w:val="hu-HU"/>
        </w:rPr>
        <w:t>Zounok</w:t>
      </w:r>
      <w:proofErr w:type="spellEnd"/>
      <w:r w:rsidRPr="00E35E1A">
        <w:rPr>
          <w:rFonts w:ascii="Arial" w:hAnsi="Arial" w:cs="Arial"/>
          <w:b/>
          <w:sz w:val="22"/>
          <w:szCs w:val="22"/>
          <w:lang w:val="hu-HU"/>
        </w:rPr>
        <w:t xml:space="preserve"> </w:t>
      </w:r>
      <w:proofErr w:type="spellStart"/>
      <w:r w:rsidRPr="00E35E1A">
        <w:rPr>
          <w:rFonts w:ascii="Arial" w:hAnsi="Arial" w:cs="Arial"/>
          <w:b/>
          <w:sz w:val="22"/>
          <w:szCs w:val="22"/>
          <w:lang w:val="hu-HU"/>
        </w:rPr>
        <w:t>Zrt</w:t>
      </w:r>
      <w:proofErr w:type="spellEnd"/>
      <w:r w:rsidRPr="00E35E1A">
        <w:rPr>
          <w:rFonts w:ascii="Arial" w:hAnsi="Arial" w:cs="Arial"/>
          <w:b/>
          <w:sz w:val="22"/>
          <w:szCs w:val="22"/>
          <w:lang w:val="hu-HU"/>
        </w:rPr>
        <w:t>.</w:t>
      </w:r>
      <w:r w:rsidRPr="00E35E1A">
        <w:rPr>
          <w:rFonts w:ascii="Arial" w:hAnsi="Arial" w:cs="Arial"/>
          <w:sz w:val="22"/>
          <w:szCs w:val="22"/>
          <w:lang w:val="hu-HU"/>
        </w:rPr>
        <w:t xml:space="preserve"> (</w:t>
      </w:r>
      <w:proofErr w:type="spellStart"/>
      <w:r w:rsidRPr="00E35E1A">
        <w:rPr>
          <w:rFonts w:ascii="Arial" w:hAnsi="Arial" w:cs="Arial"/>
          <w:sz w:val="22"/>
          <w:szCs w:val="22"/>
          <w:lang w:val="hu-HU"/>
        </w:rPr>
        <w:t>ce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gjegyze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ksza</w:t>
      </w:r>
      <w:proofErr w:type="spellEnd"/>
      <w:r w:rsidRPr="00E35E1A">
        <w:rPr>
          <w:rFonts w:ascii="Arial" w:hAnsi="Arial" w:cs="Arial"/>
          <w:sz w:val="22"/>
          <w:szCs w:val="22"/>
          <w:lang w:val="hu-HU"/>
        </w:rPr>
        <w:t xml:space="preserve">́m: </w:t>
      </w:r>
      <w:r w:rsidR="00466BB6" w:rsidRPr="00E35E1A">
        <w:rPr>
          <w:rFonts w:ascii="Arial" w:hAnsi="Arial" w:cs="Arial"/>
          <w:sz w:val="22"/>
          <w:szCs w:val="22"/>
          <w:lang w:val="hu-HU"/>
        </w:rPr>
        <w:t>Cg.</w:t>
      </w:r>
      <w:r w:rsidRPr="00E35E1A">
        <w:rPr>
          <w:rFonts w:ascii="Arial" w:hAnsi="Arial" w:cs="Arial"/>
          <w:sz w:val="22"/>
          <w:szCs w:val="22"/>
          <w:lang w:val="hu-HU"/>
        </w:rPr>
        <w:t>16-10</w:t>
      </w:r>
      <w:r w:rsidR="00631A2A" w:rsidRPr="00E35E1A">
        <w:rPr>
          <w:rFonts w:ascii="Arial" w:hAnsi="Arial" w:cs="Arial"/>
          <w:sz w:val="22"/>
          <w:szCs w:val="22"/>
          <w:lang w:val="hu-HU"/>
        </w:rPr>
        <w:t>-</w:t>
      </w:r>
      <w:r w:rsidR="006626EF" w:rsidRPr="00E35E1A">
        <w:rPr>
          <w:rFonts w:ascii="Arial" w:hAnsi="Arial" w:cs="Arial"/>
          <w:sz w:val="22"/>
        </w:rPr>
        <w:t>0015510</w:t>
      </w:r>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sze</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khely</w:t>
      </w:r>
      <w:proofErr w:type="spellEnd"/>
      <w:r w:rsidR="00631A2A" w:rsidRPr="00E35E1A">
        <w:rPr>
          <w:rFonts w:ascii="Arial" w:hAnsi="Arial" w:cs="Arial"/>
          <w:sz w:val="22"/>
          <w:szCs w:val="22"/>
          <w:lang w:val="hu-HU"/>
        </w:rPr>
        <w:t xml:space="preserve">: </w:t>
      </w:r>
      <w:r w:rsidRPr="00E35E1A">
        <w:rPr>
          <w:rFonts w:ascii="Arial" w:hAnsi="Arial" w:cs="Arial"/>
          <w:sz w:val="22"/>
          <w:szCs w:val="22"/>
          <w:lang w:val="hu-HU"/>
        </w:rPr>
        <w:t>5000</w:t>
      </w:r>
      <w:r w:rsidR="00631A2A" w:rsidRPr="00E35E1A">
        <w:rPr>
          <w:rFonts w:ascii="Arial" w:hAnsi="Arial" w:cs="Arial"/>
          <w:sz w:val="22"/>
          <w:szCs w:val="22"/>
          <w:lang w:val="hu-HU"/>
        </w:rPr>
        <w:t xml:space="preserve"> </w:t>
      </w:r>
      <w:r w:rsidRPr="00E35E1A">
        <w:rPr>
          <w:rFonts w:ascii="Arial" w:hAnsi="Arial" w:cs="Arial"/>
          <w:sz w:val="22"/>
          <w:szCs w:val="22"/>
          <w:lang w:val="hu-HU"/>
        </w:rPr>
        <w:t>Szolnok</w:t>
      </w:r>
      <w:r w:rsidR="00631A2A" w:rsidRPr="00E35E1A">
        <w:rPr>
          <w:rFonts w:ascii="Arial" w:hAnsi="Arial" w:cs="Arial"/>
          <w:sz w:val="22"/>
          <w:szCs w:val="22"/>
          <w:lang w:val="hu-HU"/>
        </w:rPr>
        <w:t xml:space="preserve">, </w:t>
      </w:r>
      <w:r w:rsidRPr="00E35E1A">
        <w:rPr>
          <w:rFonts w:ascii="Arial" w:hAnsi="Arial" w:cs="Arial"/>
          <w:sz w:val="22"/>
          <w:szCs w:val="22"/>
          <w:lang w:val="hu-HU"/>
        </w:rPr>
        <w:t>József Attila</w:t>
      </w:r>
      <w:r w:rsidR="00631A2A" w:rsidRPr="00E35E1A">
        <w:rPr>
          <w:rFonts w:ascii="Arial" w:hAnsi="Arial" w:cs="Arial"/>
          <w:sz w:val="22"/>
          <w:szCs w:val="22"/>
          <w:lang w:val="hu-HU"/>
        </w:rPr>
        <w:t xml:space="preserve"> út </w:t>
      </w:r>
      <w:r w:rsidRPr="00E35E1A">
        <w:rPr>
          <w:rFonts w:ascii="Arial" w:hAnsi="Arial" w:cs="Arial"/>
          <w:sz w:val="22"/>
          <w:szCs w:val="22"/>
          <w:lang w:val="hu-HU"/>
        </w:rPr>
        <w:t>85</w:t>
      </w:r>
      <w:r w:rsidR="00631A2A" w:rsidRPr="00E35E1A">
        <w:rPr>
          <w:rFonts w:ascii="Arial" w:hAnsi="Arial" w:cs="Arial"/>
          <w:sz w:val="22"/>
          <w:szCs w:val="22"/>
          <w:lang w:val="hu-HU"/>
        </w:rPr>
        <w:t>.,</w:t>
      </w:r>
      <w:r w:rsidRPr="00E35E1A">
        <w:rPr>
          <w:rFonts w:ascii="Arial" w:hAnsi="Arial" w:cs="Arial"/>
          <w:sz w:val="22"/>
          <w:szCs w:val="22"/>
          <w:lang w:val="hu-HU"/>
        </w:rPr>
        <w:t xml:space="preserve"> adószám: </w:t>
      </w:r>
      <w:r w:rsidR="006626EF" w:rsidRPr="00E35E1A">
        <w:rPr>
          <w:rFonts w:ascii="Helvetica" w:eastAsia="Times New Roman" w:hAnsi="Helvetica"/>
          <w:sz w:val="21"/>
          <w:szCs w:val="21"/>
          <w:shd w:val="clear" w:color="auto" w:fill="FFFFFF"/>
        </w:rPr>
        <w:t>11264783-2-16</w:t>
      </w:r>
      <w:r w:rsidR="00631A2A" w:rsidRPr="00E35E1A">
        <w:rPr>
          <w:rFonts w:ascii="Arial" w:hAnsi="Arial" w:cs="Arial"/>
          <w:sz w:val="22"/>
          <w:szCs w:val="22"/>
          <w:lang w:val="hu-HU"/>
        </w:rPr>
        <w:t>),</w:t>
      </w:r>
      <w:r w:rsidR="002C392F" w:rsidRPr="00E35E1A">
        <w:rPr>
          <w:rFonts w:ascii="Arial" w:hAnsi="Arial" w:cs="Arial"/>
          <w:sz w:val="22"/>
          <w:szCs w:val="22"/>
          <w:lang w:val="hu-HU"/>
        </w:rPr>
        <w:t xml:space="preserve"> mint eladó</w:t>
      </w:r>
      <w:r w:rsidR="00631A2A" w:rsidRPr="00E35E1A">
        <w:rPr>
          <w:rFonts w:ascii="Arial" w:hAnsi="Arial" w:cs="Arial"/>
          <w:sz w:val="22"/>
          <w:szCs w:val="22"/>
          <w:lang w:val="hu-HU"/>
        </w:rPr>
        <w:t xml:space="preserve"> </w:t>
      </w:r>
    </w:p>
    <w:p w14:paraId="0D733198" w14:textId="77777777" w:rsidR="00186F89" w:rsidRPr="00E35E1A" w:rsidRDefault="00186F89" w:rsidP="00186F89">
      <w:pPr>
        <w:pStyle w:val="NormlWeb"/>
        <w:spacing w:before="0" w:beforeAutospacing="0" w:after="0" w:afterAutospacing="0"/>
        <w:jc w:val="both"/>
        <w:rPr>
          <w:rFonts w:ascii="Arial" w:hAnsi="Arial" w:cs="Arial"/>
          <w:sz w:val="22"/>
          <w:szCs w:val="22"/>
          <w:lang w:val="hu-HU"/>
        </w:rPr>
      </w:pPr>
    </w:p>
    <w:p w14:paraId="421861C6" w14:textId="0554A4A3" w:rsidR="00631A2A" w:rsidRPr="00E35E1A" w:rsidRDefault="00631A2A" w:rsidP="00186F89">
      <w:pPr>
        <w:pStyle w:val="NormlWeb"/>
        <w:spacing w:before="0" w:beforeAutospacing="0" w:after="0" w:afterAutospacing="0"/>
        <w:jc w:val="center"/>
        <w:rPr>
          <w:rFonts w:ascii="Arial" w:hAnsi="Arial" w:cs="Arial"/>
          <w:sz w:val="22"/>
          <w:szCs w:val="22"/>
          <w:lang w:val="hu-HU"/>
        </w:rPr>
      </w:pPr>
      <w:proofErr w:type="spellStart"/>
      <w:r w:rsidRPr="00E35E1A">
        <w:rPr>
          <w:rFonts w:ascii="Arial" w:hAnsi="Arial" w:cs="Arial"/>
          <w:b/>
          <w:bCs/>
          <w:sz w:val="22"/>
          <w:szCs w:val="22"/>
          <w:lang w:val="hu-HU"/>
        </w:rPr>
        <w:t>nyilva</w:t>
      </w:r>
      <w:proofErr w:type="spellEnd"/>
      <w:r w:rsidRPr="00E35E1A">
        <w:rPr>
          <w:rFonts w:ascii="Arial" w:hAnsi="Arial" w:cs="Arial"/>
          <w:b/>
          <w:bCs/>
          <w:sz w:val="22"/>
          <w:szCs w:val="22"/>
          <w:lang w:val="hu-HU"/>
        </w:rPr>
        <w:t>́</w:t>
      </w:r>
      <w:proofErr w:type="gramStart"/>
      <w:r w:rsidRPr="00E35E1A">
        <w:rPr>
          <w:rFonts w:ascii="Arial" w:hAnsi="Arial" w:cs="Arial"/>
          <w:b/>
          <w:bCs/>
          <w:sz w:val="22"/>
          <w:szCs w:val="22"/>
          <w:lang w:val="hu-HU"/>
        </w:rPr>
        <w:t>nos</w:t>
      </w:r>
      <w:proofErr w:type="gramEnd"/>
      <w:r w:rsidRPr="00E35E1A">
        <w:rPr>
          <w:rFonts w:ascii="Arial" w:hAnsi="Arial" w:cs="Arial"/>
          <w:b/>
          <w:bCs/>
          <w:sz w:val="22"/>
          <w:szCs w:val="22"/>
          <w:lang w:val="hu-HU"/>
        </w:rPr>
        <w:t xml:space="preserve"> </w:t>
      </w:r>
      <w:r w:rsidR="007615F4" w:rsidRPr="00E35E1A">
        <w:rPr>
          <w:rFonts w:ascii="Arial" w:hAnsi="Arial" w:cs="Arial"/>
          <w:b/>
          <w:bCs/>
          <w:sz w:val="22"/>
          <w:szCs w:val="22"/>
          <w:lang w:val="hu-HU"/>
        </w:rPr>
        <w:t xml:space="preserve">elektronikus </w:t>
      </w:r>
      <w:r w:rsidRPr="00E35E1A">
        <w:rPr>
          <w:rFonts w:ascii="Arial" w:hAnsi="Arial" w:cs="Arial"/>
          <w:b/>
          <w:bCs/>
          <w:sz w:val="22"/>
          <w:szCs w:val="22"/>
          <w:lang w:val="hu-HU"/>
        </w:rPr>
        <w:t>á</w:t>
      </w:r>
      <w:proofErr w:type="spellStart"/>
      <w:r w:rsidRPr="00E35E1A">
        <w:rPr>
          <w:rFonts w:ascii="Arial" w:hAnsi="Arial" w:cs="Arial"/>
          <w:b/>
          <w:bCs/>
          <w:sz w:val="22"/>
          <w:szCs w:val="22"/>
          <w:lang w:val="hu-HU"/>
        </w:rPr>
        <w:t>rvere</w:t>
      </w:r>
      <w:proofErr w:type="spellEnd"/>
      <w:r w:rsidRPr="00E35E1A">
        <w:rPr>
          <w:rFonts w:ascii="Arial" w:hAnsi="Arial" w:cs="Arial"/>
          <w:b/>
          <w:bCs/>
          <w:sz w:val="22"/>
          <w:szCs w:val="22"/>
          <w:lang w:val="hu-HU"/>
        </w:rPr>
        <w:t>́s</w:t>
      </w:r>
    </w:p>
    <w:p w14:paraId="17425D5A" w14:textId="77777777" w:rsidR="00186F89" w:rsidRPr="00E35E1A" w:rsidRDefault="00186F89" w:rsidP="00186F89">
      <w:pPr>
        <w:pStyle w:val="NormlWeb"/>
        <w:spacing w:before="0" w:beforeAutospacing="0" w:after="0" w:afterAutospacing="0"/>
        <w:jc w:val="both"/>
        <w:rPr>
          <w:rFonts w:ascii="Arial" w:hAnsi="Arial" w:cs="Arial"/>
          <w:sz w:val="22"/>
          <w:szCs w:val="22"/>
          <w:lang w:val="hu-HU"/>
        </w:rPr>
      </w:pPr>
    </w:p>
    <w:p w14:paraId="3C6BB1E9" w14:textId="77777777" w:rsidR="00631A2A" w:rsidRPr="00E35E1A" w:rsidRDefault="00166B43" w:rsidP="00186F89">
      <w:pPr>
        <w:pStyle w:val="NormlWeb"/>
        <w:spacing w:before="0" w:beforeAutospacing="0" w:after="0" w:afterAutospacing="0"/>
        <w:jc w:val="both"/>
        <w:rPr>
          <w:rFonts w:ascii="Arial" w:hAnsi="Arial" w:cs="Arial"/>
          <w:b/>
          <w:bCs/>
          <w:sz w:val="22"/>
          <w:szCs w:val="22"/>
          <w:lang w:val="hu-HU"/>
        </w:rPr>
      </w:pPr>
      <w:r w:rsidRPr="00E35E1A">
        <w:rPr>
          <w:rFonts w:ascii="Arial" w:hAnsi="Arial" w:cs="Arial"/>
          <w:sz w:val="22"/>
          <w:szCs w:val="22"/>
          <w:lang w:val="hu-HU"/>
        </w:rPr>
        <w:t>ú</w:t>
      </w:r>
      <w:proofErr w:type="spellStart"/>
      <w:r w:rsidRPr="00E35E1A">
        <w:rPr>
          <w:rFonts w:ascii="Arial" w:hAnsi="Arial" w:cs="Arial"/>
          <w:sz w:val="22"/>
          <w:szCs w:val="22"/>
          <w:lang w:val="hu-HU"/>
        </w:rPr>
        <w:t>tja</w:t>
      </w:r>
      <w:proofErr w:type="spellEnd"/>
      <w:r w:rsidRPr="00E35E1A">
        <w:rPr>
          <w:rFonts w:ascii="Arial" w:hAnsi="Arial" w:cs="Arial"/>
          <w:sz w:val="22"/>
          <w:szCs w:val="22"/>
          <w:lang w:val="hu-HU"/>
        </w:rPr>
        <w:t>́n</w:t>
      </w:r>
      <w:r w:rsidR="00631A2A" w:rsidRPr="00E35E1A">
        <w:rPr>
          <w:rFonts w:ascii="Arial" w:hAnsi="Arial" w:cs="Arial"/>
          <w:sz w:val="22"/>
          <w:szCs w:val="22"/>
          <w:lang w:val="hu-HU"/>
        </w:rPr>
        <w:t xml:space="preserve"> az </w:t>
      </w:r>
      <w:proofErr w:type="spellStart"/>
      <w:r w:rsidR="00631A2A" w:rsidRPr="00E35E1A">
        <w:rPr>
          <w:rFonts w:ascii="Arial" w:hAnsi="Arial" w:cs="Arial"/>
          <w:sz w:val="22"/>
          <w:szCs w:val="22"/>
          <w:lang w:val="hu-HU"/>
        </w:rPr>
        <w:t>ala</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bbi</w:t>
      </w:r>
      <w:proofErr w:type="spellEnd"/>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felte</w:t>
      </w:r>
      <w:proofErr w:type="spellEnd"/>
      <w:r w:rsidR="00631A2A" w:rsidRPr="00E35E1A">
        <w:rPr>
          <w:rFonts w:ascii="Arial" w:hAnsi="Arial" w:cs="Arial"/>
          <w:sz w:val="22"/>
          <w:szCs w:val="22"/>
          <w:lang w:val="hu-HU"/>
        </w:rPr>
        <w:t>́telekkel é</w:t>
      </w:r>
      <w:proofErr w:type="spellStart"/>
      <w:r w:rsidR="00631A2A" w:rsidRPr="00E35E1A">
        <w:rPr>
          <w:rFonts w:ascii="Arial" w:hAnsi="Arial" w:cs="Arial"/>
          <w:sz w:val="22"/>
          <w:szCs w:val="22"/>
          <w:lang w:val="hu-HU"/>
        </w:rPr>
        <w:t>rte</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kesi</w:t>
      </w:r>
      <w:proofErr w:type="spellEnd"/>
      <w:r w:rsidR="00631A2A" w:rsidRPr="00E35E1A">
        <w:rPr>
          <w:rFonts w:ascii="Arial" w:hAnsi="Arial" w:cs="Arial"/>
          <w:sz w:val="22"/>
          <w:szCs w:val="22"/>
          <w:lang w:val="hu-HU"/>
        </w:rPr>
        <w:t xml:space="preserve">́ti </w:t>
      </w:r>
      <w:r w:rsidRPr="00E35E1A">
        <w:rPr>
          <w:rFonts w:ascii="Arial" w:hAnsi="Arial" w:cs="Arial"/>
          <w:sz w:val="22"/>
          <w:szCs w:val="22"/>
          <w:lang w:val="hu-HU"/>
        </w:rPr>
        <w:t>az alábbi ingatlant</w:t>
      </w:r>
      <w:r w:rsidR="00631A2A" w:rsidRPr="00E35E1A">
        <w:rPr>
          <w:rFonts w:ascii="Arial" w:hAnsi="Arial" w:cs="Arial"/>
          <w:b/>
          <w:bCs/>
          <w:sz w:val="22"/>
          <w:szCs w:val="22"/>
          <w:lang w:val="hu-HU"/>
        </w:rPr>
        <w:t>.</w:t>
      </w:r>
    </w:p>
    <w:p w14:paraId="680403F5" w14:textId="77777777" w:rsidR="00186F89" w:rsidRPr="00E35E1A" w:rsidRDefault="00186F89" w:rsidP="00186F89">
      <w:pPr>
        <w:pStyle w:val="NormlWeb"/>
        <w:spacing w:before="0" w:beforeAutospacing="0" w:after="0" w:afterAutospacing="0"/>
        <w:jc w:val="both"/>
        <w:rPr>
          <w:rFonts w:ascii="Arial" w:hAnsi="Arial" w:cs="Arial"/>
          <w:b/>
          <w:bCs/>
          <w:sz w:val="22"/>
          <w:szCs w:val="22"/>
          <w:lang w:val="hu-HU"/>
        </w:rPr>
      </w:pPr>
    </w:p>
    <w:p w14:paraId="0A950E57" w14:textId="77777777" w:rsidR="00631A2A" w:rsidRPr="00E35E1A" w:rsidRDefault="00631A2A" w:rsidP="00186F89">
      <w:pPr>
        <w:pStyle w:val="NormlWeb"/>
        <w:spacing w:before="0" w:beforeAutospacing="0" w:after="0" w:afterAutospacing="0"/>
        <w:jc w:val="both"/>
        <w:rPr>
          <w:rFonts w:ascii="Arial" w:hAnsi="Arial" w:cs="Arial"/>
          <w:b/>
          <w:bCs/>
          <w:sz w:val="22"/>
          <w:szCs w:val="22"/>
          <w:lang w:val="hu-HU"/>
        </w:rPr>
      </w:pPr>
      <w:r w:rsidRPr="00E35E1A">
        <w:rPr>
          <w:rFonts w:ascii="Arial" w:hAnsi="Arial" w:cs="Arial"/>
          <w:b/>
          <w:bCs/>
          <w:sz w:val="22"/>
          <w:szCs w:val="22"/>
          <w:lang w:val="hu-HU"/>
        </w:rPr>
        <w:t>Az á</w:t>
      </w:r>
      <w:proofErr w:type="spellStart"/>
      <w:r w:rsidRPr="00E35E1A">
        <w:rPr>
          <w:rFonts w:ascii="Arial" w:hAnsi="Arial" w:cs="Arial"/>
          <w:b/>
          <w:bCs/>
          <w:sz w:val="22"/>
          <w:szCs w:val="22"/>
          <w:lang w:val="hu-HU"/>
        </w:rPr>
        <w:t>rvere</w:t>
      </w:r>
      <w:proofErr w:type="spellEnd"/>
      <w:r w:rsidRPr="00E35E1A">
        <w:rPr>
          <w:rFonts w:ascii="Arial" w:hAnsi="Arial" w:cs="Arial"/>
          <w:b/>
          <w:bCs/>
          <w:sz w:val="22"/>
          <w:szCs w:val="22"/>
          <w:lang w:val="hu-HU"/>
        </w:rPr>
        <w:t>́s adatai:</w:t>
      </w:r>
    </w:p>
    <w:p w14:paraId="7D18CC08" w14:textId="77777777" w:rsidR="00186F89" w:rsidRPr="00E35E1A" w:rsidRDefault="00186F89" w:rsidP="00186F89">
      <w:pPr>
        <w:pStyle w:val="NormlWeb"/>
        <w:spacing w:before="0" w:beforeAutospacing="0" w:after="0" w:afterAutospacing="0"/>
        <w:jc w:val="both"/>
        <w:rPr>
          <w:rFonts w:ascii="Arial" w:hAnsi="Arial" w:cs="Arial"/>
          <w:sz w:val="22"/>
          <w:szCs w:val="22"/>
          <w:lang w:val="hu-HU"/>
        </w:rPr>
      </w:pPr>
    </w:p>
    <w:p w14:paraId="1353D927" w14:textId="25A95911" w:rsidR="00631A2A" w:rsidRPr="00E35E1A" w:rsidRDefault="007615F4"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sz w:val="22"/>
          <w:szCs w:val="22"/>
          <w:lang w:val="hu-HU"/>
        </w:rPr>
        <w:t>Az á</w:t>
      </w:r>
      <w:proofErr w:type="spellStart"/>
      <w:r w:rsidRPr="00E35E1A">
        <w:rPr>
          <w:rFonts w:ascii="Arial" w:hAnsi="Arial" w:cs="Arial"/>
          <w:sz w:val="22"/>
          <w:szCs w:val="22"/>
          <w:lang w:val="hu-HU"/>
        </w:rPr>
        <w:t>rvere</w:t>
      </w:r>
      <w:proofErr w:type="spellEnd"/>
      <w:r w:rsidRPr="00E35E1A">
        <w:rPr>
          <w:rFonts w:ascii="Arial" w:hAnsi="Arial" w:cs="Arial"/>
          <w:sz w:val="22"/>
          <w:szCs w:val="22"/>
          <w:lang w:val="hu-HU"/>
        </w:rPr>
        <w:t xml:space="preserve">́s helye: </w:t>
      </w:r>
      <w:proofErr w:type="spellStart"/>
      <w:r w:rsidR="00466BB6" w:rsidRPr="00E35E1A">
        <w:rPr>
          <w:rFonts w:ascii="Arial" w:hAnsi="Arial" w:cs="Arial"/>
          <w:b/>
          <w:bCs/>
          <w:sz w:val="22"/>
          <w:szCs w:val="22"/>
          <w:lang w:val="hu-HU"/>
        </w:rPr>
        <w:t>Aestimator-Terra</w:t>
      </w:r>
      <w:proofErr w:type="spellEnd"/>
      <w:r w:rsidR="00466BB6" w:rsidRPr="00E35E1A">
        <w:rPr>
          <w:rFonts w:ascii="Arial" w:hAnsi="Arial" w:cs="Arial"/>
          <w:b/>
          <w:bCs/>
          <w:sz w:val="22"/>
          <w:szCs w:val="22"/>
          <w:lang w:val="hu-HU"/>
        </w:rPr>
        <w:t xml:space="preserve"> Korlátolt Felelősségű Társaság</w:t>
      </w:r>
      <w:r w:rsidR="00466BB6" w:rsidRPr="00E35E1A">
        <w:rPr>
          <w:rFonts w:ascii="Arial" w:hAnsi="Arial" w:cs="Arial"/>
          <w:sz w:val="22"/>
          <w:szCs w:val="22"/>
          <w:lang w:val="hu-HU"/>
        </w:rPr>
        <w:t xml:space="preserve"> (székhely: </w:t>
      </w:r>
      <w:r w:rsidR="00466BB6" w:rsidRPr="00E35E1A">
        <w:rPr>
          <w:rFonts w:ascii="Arial" w:hAnsi="Arial" w:cs="Arial"/>
          <w:bCs/>
          <w:sz w:val="22"/>
          <w:szCs w:val="22"/>
          <w:lang w:val="hu-HU"/>
        </w:rPr>
        <w:t xml:space="preserve">1076 Budapest, </w:t>
      </w:r>
      <w:proofErr w:type="spellStart"/>
      <w:r w:rsidR="00466BB6" w:rsidRPr="00E35E1A">
        <w:rPr>
          <w:rFonts w:ascii="Arial" w:hAnsi="Arial" w:cs="Arial"/>
          <w:bCs/>
          <w:sz w:val="22"/>
          <w:szCs w:val="22"/>
          <w:lang w:val="hu-HU"/>
        </w:rPr>
        <w:t>Százház</w:t>
      </w:r>
      <w:proofErr w:type="spellEnd"/>
      <w:r w:rsidR="00466BB6" w:rsidRPr="00E35E1A">
        <w:rPr>
          <w:rFonts w:ascii="Arial" w:hAnsi="Arial" w:cs="Arial"/>
          <w:bCs/>
          <w:sz w:val="22"/>
          <w:szCs w:val="22"/>
          <w:lang w:val="hu-HU"/>
        </w:rPr>
        <w:t xml:space="preserve"> utca 20. földszint 9</w:t>
      </w:r>
      <w:proofErr w:type="gramStart"/>
      <w:r w:rsidR="00466BB6" w:rsidRPr="00E35E1A">
        <w:rPr>
          <w:rFonts w:ascii="Arial" w:hAnsi="Arial" w:cs="Arial"/>
          <w:bCs/>
          <w:sz w:val="22"/>
          <w:szCs w:val="22"/>
          <w:lang w:val="hu-HU"/>
        </w:rPr>
        <w:t>.</w:t>
      </w:r>
      <w:r w:rsidR="00466BB6" w:rsidRPr="00E35E1A">
        <w:rPr>
          <w:rFonts w:ascii="Arial" w:hAnsi="Arial" w:cs="Arial"/>
          <w:sz w:val="22"/>
          <w:szCs w:val="22"/>
          <w:lang w:val="hu-HU"/>
        </w:rPr>
        <w:t>,</w:t>
      </w:r>
      <w:proofErr w:type="gramEnd"/>
      <w:r w:rsidR="00466BB6" w:rsidRPr="00E35E1A">
        <w:rPr>
          <w:rFonts w:ascii="Arial" w:hAnsi="Arial" w:cs="Arial"/>
          <w:sz w:val="22"/>
          <w:szCs w:val="22"/>
          <w:lang w:val="hu-HU"/>
        </w:rPr>
        <w:t xml:space="preserve"> cégjegyzékszám: </w:t>
      </w:r>
      <w:r w:rsidR="00466BB6" w:rsidRPr="00E35E1A">
        <w:rPr>
          <w:rFonts w:ascii="Arial" w:hAnsi="Arial" w:cs="Arial"/>
          <w:bCs/>
          <w:sz w:val="22"/>
          <w:szCs w:val="22"/>
          <w:lang w:val="hu-HU"/>
        </w:rPr>
        <w:t>Cg.01-09-928087</w:t>
      </w:r>
      <w:r w:rsidR="00466BB6" w:rsidRPr="00E35E1A">
        <w:rPr>
          <w:rFonts w:ascii="Arial" w:hAnsi="Arial" w:cs="Arial"/>
          <w:sz w:val="22"/>
          <w:szCs w:val="22"/>
          <w:lang w:val="hu-HU"/>
        </w:rPr>
        <w:t xml:space="preserve">, adószám: 14965768-2-42) </w:t>
      </w:r>
      <w:r w:rsidR="00631A2A" w:rsidRPr="00E35E1A">
        <w:rPr>
          <w:rFonts w:ascii="Arial" w:hAnsi="Arial" w:cs="Arial"/>
          <w:sz w:val="22"/>
          <w:szCs w:val="22"/>
          <w:lang w:val="hu-HU"/>
        </w:rPr>
        <w:t>á</w:t>
      </w:r>
      <w:proofErr w:type="spellStart"/>
      <w:r w:rsidR="00631A2A" w:rsidRPr="00E35E1A">
        <w:rPr>
          <w:rFonts w:ascii="Arial" w:hAnsi="Arial" w:cs="Arial"/>
          <w:sz w:val="22"/>
          <w:szCs w:val="22"/>
          <w:lang w:val="hu-HU"/>
        </w:rPr>
        <w:t>ltal</w:t>
      </w:r>
      <w:proofErr w:type="spellEnd"/>
      <w:r w:rsidR="00631A2A" w:rsidRPr="00E35E1A">
        <w:rPr>
          <w:rFonts w:ascii="Arial" w:hAnsi="Arial" w:cs="Arial"/>
          <w:sz w:val="22"/>
          <w:szCs w:val="22"/>
          <w:lang w:val="hu-HU"/>
        </w:rPr>
        <w:t xml:space="preserve"> </w:t>
      </w:r>
      <w:r w:rsidRPr="00E35E1A">
        <w:rPr>
          <w:rFonts w:ascii="Arial" w:hAnsi="Arial" w:cs="Arial"/>
          <w:sz w:val="22"/>
          <w:szCs w:val="22"/>
          <w:lang w:val="hu-HU"/>
        </w:rPr>
        <w:t>működtetet</w:t>
      </w:r>
      <w:r w:rsidR="00631A2A" w:rsidRPr="00E35E1A">
        <w:rPr>
          <w:rFonts w:ascii="Arial" w:hAnsi="Arial" w:cs="Arial"/>
          <w:sz w:val="22"/>
          <w:szCs w:val="22"/>
          <w:lang w:val="hu-HU"/>
        </w:rPr>
        <w:t xml:space="preserve">t online </w:t>
      </w:r>
      <w:r w:rsidRPr="00E35E1A">
        <w:rPr>
          <w:rFonts w:ascii="Arial" w:hAnsi="Arial" w:cs="Arial"/>
          <w:sz w:val="22"/>
          <w:szCs w:val="22"/>
          <w:lang w:val="hu-HU"/>
        </w:rPr>
        <w:t>árverési</w:t>
      </w:r>
      <w:r w:rsidR="00166B43" w:rsidRPr="00E35E1A">
        <w:rPr>
          <w:rFonts w:ascii="Arial" w:hAnsi="Arial" w:cs="Arial"/>
          <w:sz w:val="22"/>
          <w:szCs w:val="22"/>
          <w:lang w:val="hu-HU"/>
        </w:rPr>
        <w:t xml:space="preserve"> </w:t>
      </w:r>
      <w:proofErr w:type="spellStart"/>
      <w:r w:rsidR="009B6A7C" w:rsidRPr="00E35E1A">
        <w:rPr>
          <w:rFonts w:ascii="Arial" w:hAnsi="Arial" w:cs="Arial"/>
          <w:sz w:val="22"/>
          <w:szCs w:val="22"/>
          <w:lang w:val="hu-HU"/>
        </w:rPr>
        <w:t>felu</w:t>
      </w:r>
      <w:proofErr w:type="spellEnd"/>
      <w:r w:rsidR="009B6A7C" w:rsidRPr="00E35E1A">
        <w:rPr>
          <w:rFonts w:ascii="Arial" w:hAnsi="Arial" w:cs="Arial"/>
          <w:sz w:val="22"/>
          <w:szCs w:val="22"/>
          <w:lang w:val="hu-HU"/>
        </w:rPr>
        <w:t>̈</w:t>
      </w:r>
      <w:proofErr w:type="spellStart"/>
      <w:r w:rsidR="009B6A7C" w:rsidRPr="00E35E1A">
        <w:rPr>
          <w:rFonts w:ascii="Arial" w:hAnsi="Arial" w:cs="Arial"/>
          <w:sz w:val="22"/>
          <w:szCs w:val="22"/>
          <w:lang w:val="hu-HU"/>
        </w:rPr>
        <w:t>let</w:t>
      </w:r>
      <w:proofErr w:type="spellEnd"/>
      <w:r w:rsidR="009B6A7C" w:rsidRPr="00E35E1A">
        <w:rPr>
          <w:rFonts w:ascii="Arial" w:hAnsi="Arial" w:cs="Arial"/>
          <w:sz w:val="22"/>
          <w:szCs w:val="22"/>
          <w:lang w:val="hu-HU"/>
        </w:rPr>
        <w:t xml:space="preserve"> (</w:t>
      </w:r>
      <w:r w:rsidR="00631A2A" w:rsidRPr="00E35E1A">
        <w:rPr>
          <w:rFonts w:ascii="Arial" w:hAnsi="Arial" w:cs="Arial"/>
          <w:sz w:val="22"/>
          <w:szCs w:val="22"/>
          <w:lang w:val="hu-HU"/>
        </w:rPr>
        <w:t>https://</w:t>
      </w:r>
      <w:r w:rsidR="00466BB6" w:rsidRPr="00E35E1A">
        <w:rPr>
          <w:rFonts w:ascii="Arial" w:hAnsi="Arial" w:cs="Arial"/>
          <w:sz w:val="22"/>
          <w:szCs w:val="22"/>
          <w:lang w:val="hu-HU"/>
        </w:rPr>
        <w:t>www.bidland.eu</w:t>
      </w:r>
      <w:r w:rsidR="00631A2A" w:rsidRPr="00E35E1A">
        <w:rPr>
          <w:rFonts w:ascii="Arial" w:hAnsi="Arial" w:cs="Arial"/>
          <w:sz w:val="22"/>
          <w:szCs w:val="22"/>
          <w:lang w:val="hu-HU"/>
        </w:rPr>
        <w:t>)</w:t>
      </w:r>
    </w:p>
    <w:p w14:paraId="70A7522F" w14:textId="77777777" w:rsidR="002054A5" w:rsidRDefault="002054A5" w:rsidP="002054A5">
      <w:pPr>
        <w:pStyle w:val="NormlWeb"/>
        <w:spacing w:before="0" w:beforeAutospacing="0" w:after="0" w:afterAutospacing="0"/>
        <w:jc w:val="both"/>
        <w:rPr>
          <w:rFonts w:ascii="Arial" w:hAnsi="Arial" w:cs="Arial"/>
          <w:sz w:val="22"/>
          <w:szCs w:val="22"/>
          <w:lang w:val="hu-HU"/>
        </w:rPr>
      </w:pPr>
    </w:p>
    <w:p w14:paraId="2956F87A" w14:textId="77777777" w:rsidR="00DD3CF1" w:rsidRPr="00745EA0" w:rsidRDefault="00DD3CF1" w:rsidP="00DD3CF1">
      <w:pPr>
        <w:pStyle w:val="NormlWeb"/>
        <w:numPr>
          <w:ilvl w:val="0"/>
          <w:numId w:val="7"/>
        </w:numPr>
        <w:spacing w:before="0" w:beforeAutospacing="0" w:after="0" w:afterAutospacing="0"/>
        <w:jc w:val="both"/>
        <w:rPr>
          <w:rFonts w:ascii="Arial" w:hAnsi="Arial" w:cs="Arial"/>
          <w:sz w:val="22"/>
          <w:szCs w:val="22"/>
          <w:lang w:val="hu-HU"/>
        </w:rPr>
      </w:pPr>
      <w:r>
        <w:rPr>
          <w:rFonts w:ascii="Arial" w:hAnsi="Arial" w:cs="Arial"/>
          <w:sz w:val="22"/>
          <w:szCs w:val="22"/>
          <w:lang w:val="hu-HU"/>
        </w:rPr>
        <w:t>forduló</w:t>
      </w:r>
    </w:p>
    <w:p w14:paraId="088737D7" w14:textId="77777777" w:rsidR="00DD3CF1" w:rsidRPr="005D614A" w:rsidRDefault="00DD3CF1" w:rsidP="00DD3CF1">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Az á</w:t>
      </w:r>
      <w:proofErr w:type="spellStart"/>
      <w:r w:rsidRPr="005D614A">
        <w:rPr>
          <w:rFonts w:ascii="Arial" w:hAnsi="Arial" w:cs="Arial"/>
          <w:sz w:val="22"/>
          <w:szCs w:val="22"/>
          <w:lang w:val="hu-HU"/>
        </w:rPr>
        <w:t>rvere</w:t>
      </w:r>
      <w:proofErr w:type="spellEnd"/>
      <w:r w:rsidRPr="005D614A">
        <w:rPr>
          <w:rFonts w:ascii="Arial" w:hAnsi="Arial" w:cs="Arial"/>
          <w:sz w:val="22"/>
          <w:szCs w:val="22"/>
          <w:lang w:val="hu-HU"/>
        </w:rPr>
        <w:t>́s kezdete: 202</w:t>
      </w:r>
      <w:r>
        <w:rPr>
          <w:rFonts w:ascii="Arial" w:hAnsi="Arial" w:cs="Arial"/>
          <w:sz w:val="22"/>
          <w:szCs w:val="22"/>
          <w:lang w:val="hu-HU"/>
        </w:rPr>
        <w:t>1</w:t>
      </w:r>
      <w:r w:rsidRPr="005D614A">
        <w:rPr>
          <w:rFonts w:ascii="Arial" w:hAnsi="Arial" w:cs="Arial"/>
          <w:sz w:val="22"/>
          <w:szCs w:val="22"/>
          <w:lang w:val="hu-HU"/>
        </w:rPr>
        <w:t xml:space="preserve">. </w:t>
      </w:r>
      <w:r>
        <w:rPr>
          <w:rFonts w:ascii="Arial" w:hAnsi="Arial" w:cs="Arial"/>
          <w:sz w:val="22"/>
          <w:szCs w:val="22"/>
          <w:lang w:val="hu-HU"/>
        </w:rPr>
        <w:t>július</w:t>
      </w:r>
      <w:r w:rsidRPr="005D614A">
        <w:rPr>
          <w:rFonts w:ascii="Arial" w:hAnsi="Arial" w:cs="Arial"/>
          <w:sz w:val="22"/>
          <w:szCs w:val="22"/>
          <w:lang w:val="hu-HU"/>
        </w:rPr>
        <w:t xml:space="preserve"> hó </w:t>
      </w:r>
      <w:r>
        <w:rPr>
          <w:rFonts w:ascii="Arial" w:hAnsi="Arial" w:cs="Arial"/>
          <w:sz w:val="22"/>
          <w:szCs w:val="22"/>
          <w:lang w:val="hu-HU"/>
        </w:rPr>
        <w:t>01</w:t>
      </w:r>
      <w:r w:rsidRPr="005D614A">
        <w:rPr>
          <w:rFonts w:ascii="Arial" w:hAnsi="Arial" w:cs="Arial"/>
          <w:sz w:val="22"/>
          <w:szCs w:val="22"/>
          <w:lang w:val="hu-HU"/>
        </w:rPr>
        <w:t>. nap 08 ó</w:t>
      </w:r>
      <w:proofErr w:type="spellStart"/>
      <w:r w:rsidRPr="005D614A">
        <w:rPr>
          <w:rFonts w:ascii="Arial" w:hAnsi="Arial" w:cs="Arial"/>
          <w:sz w:val="22"/>
          <w:szCs w:val="22"/>
          <w:lang w:val="hu-HU"/>
        </w:rPr>
        <w:t>ra</w:t>
      </w:r>
      <w:proofErr w:type="spellEnd"/>
      <w:r w:rsidRPr="005D614A">
        <w:rPr>
          <w:rFonts w:ascii="Arial" w:hAnsi="Arial" w:cs="Arial"/>
          <w:sz w:val="22"/>
          <w:szCs w:val="22"/>
          <w:lang w:val="hu-HU"/>
        </w:rPr>
        <w:t xml:space="preserve"> 00 perc. </w:t>
      </w:r>
    </w:p>
    <w:p w14:paraId="4675EC93" w14:textId="77777777" w:rsidR="00DD3CF1" w:rsidRPr="005D614A" w:rsidRDefault="00DD3CF1" w:rsidP="00DD3CF1">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Az á</w:t>
      </w:r>
      <w:proofErr w:type="spellStart"/>
      <w:r w:rsidRPr="005D614A">
        <w:rPr>
          <w:rFonts w:ascii="Arial" w:hAnsi="Arial" w:cs="Arial"/>
          <w:sz w:val="22"/>
          <w:szCs w:val="22"/>
          <w:lang w:val="hu-HU"/>
        </w:rPr>
        <w:t>rvere</w:t>
      </w:r>
      <w:proofErr w:type="spellEnd"/>
      <w:r w:rsidRPr="005D614A">
        <w:rPr>
          <w:rFonts w:ascii="Arial" w:hAnsi="Arial" w:cs="Arial"/>
          <w:sz w:val="22"/>
          <w:szCs w:val="22"/>
          <w:lang w:val="hu-HU"/>
        </w:rPr>
        <w:t xml:space="preserve">́s </w:t>
      </w:r>
      <w:proofErr w:type="spellStart"/>
      <w:r w:rsidRPr="005D614A">
        <w:rPr>
          <w:rFonts w:ascii="Arial" w:hAnsi="Arial" w:cs="Arial"/>
          <w:sz w:val="22"/>
          <w:szCs w:val="22"/>
          <w:lang w:val="hu-HU"/>
        </w:rPr>
        <w:t>ve</w:t>
      </w:r>
      <w:proofErr w:type="spellEnd"/>
      <w:r w:rsidRPr="005D614A">
        <w:rPr>
          <w:rFonts w:ascii="Arial" w:hAnsi="Arial" w:cs="Arial"/>
          <w:sz w:val="22"/>
          <w:szCs w:val="22"/>
          <w:lang w:val="hu-HU"/>
        </w:rPr>
        <w:t>́</w:t>
      </w:r>
      <w:proofErr w:type="spellStart"/>
      <w:r w:rsidRPr="005D614A">
        <w:rPr>
          <w:rFonts w:ascii="Arial" w:hAnsi="Arial" w:cs="Arial"/>
          <w:sz w:val="22"/>
          <w:szCs w:val="22"/>
          <w:lang w:val="hu-HU"/>
        </w:rPr>
        <w:t>ge</w:t>
      </w:r>
      <w:proofErr w:type="spellEnd"/>
      <w:r w:rsidRPr="005D614A">
        <w:rPr>
          <w:rFonts w:ascii="Arial" w:hAnsi="Arial" w:cs="Arial"/>
          <w:sz w:val="22"/>
          <w:szCs w:val="22"/>
          <w:lang w:val="hu-HU"/>
        </w:rPr>
        <w:t>: 202</w:t>
      </w:r>
      <w:r>
        <w:rPr>
          <w:rFonts w:ascii="Arial" w:hAnsi="Arial" w:cs="Arial"/>
          <w:sz w:val="22"/>
          <w:szCs w:val="22"/>
          <w:lang w:val="hu-HU"/>
        </w:rPr>
        <w:t>1</w:t>
      </w:r>
      <w:r w:rsidRPr="005D614A">
        <w:rPr>
          <w:rFonts w:ascii="Arial" w:hAnsi="Arial" w:cs="Arial"/>
          <w:sz w:val="22"/>
          <w:szCs w:val="22"/>
          <w:lang w:val="hu-HU"/>
        </w:rPr>
        <w:t xml:space="preserve">. </w:t>
      </w:r>
      <w:r>
        <w:rPr>
          <w:rFonts w:ascii="Arial" w:hAnsi="Arial" w:cs="Arial"/>
          <w:sz w:val="22"/>
          <w:szCs w:val="22"/>
          <w:lang w:val="hu-HU"/>
        </w:rPr>
        <w:t>július</w:t>
      </w:r>
      <w:r w:rsidRPr="005D614A">
        <w:rPr>
          <w:rFonts w:ascii="Arial" w:hAnsi="Arial" w:cs="Arial"/>
          <w:sz w:val="22"/>
          <w:szCs w:val="22"/>
          <w:lang w:val="hu-HU"/>
        </w:rPr>
        <w:t xml:space="preserve"> hó </w:t>
      </w:r>
      <w:r>
        <w:rPr>
          <w:rFonts w:ascii="Arial" w:hAnsi="Arial" w:cs="Arial"/>
          <w:sz w:val="22"/>
          <w:szCs w:val="22"/>
          <w:lang w:val="hu-HU"/>
        </w:rPr>
        <w:t>30</w:t>
      </w:r>
      <w:r w:rsidRPr="005D614A">
        <w:rPr>
          <w:rFonts w:ascii="Arial" w:hAnsi="Arial" w:cs="Arial"/>
          <w:sz w:val="22"/>
          <w:szCs w:val="22"/>
          <w:lang w:val="hu-HU"/>
        </w:rPr>
        <w:t>. nap 14 ó</w:t>
      </w:r>
      <w:proofErr w:type="spellStart"/>
      <w:r w:rsidRPr="005D614A">
        <w:rPr>
          <w:rFonts w:ascii="Arial" w:hAnsi="Arial" w:cs="Arial"/>
          <w:sz w:val="22"/>
          <w:szCs w:val="22"/>
          <w:lang w:val="hu-HU"/>
        </w:rPr>
        <w:t>ra</w:t>
      </w:r>
      <w:proofErr w:type="spellEnd"/>
      <w:r w:rsidRPr="005D614A">
        <w:rPr>
          <w:rFonts w:ascii="Arial" w:hAnsi="Arial" w:cs="Arial"/>
          <w:sz w:val="22"/>
          <w:szCs w:val="22"/>
          <w:lang w:val="hu-HU"/>
        </w:rPr>
        <w:t xml:space="preserve"> 00 perc </w:t>
      </w:r>
    </w:p>
    <w:p w14:paraId="3501A975" w14:textId="77777777" w:rsidR="00DD3CF1" w:rsidRDefault="00DD3CF1" w:rsidP="00DD3CF1">
      <w:pPr>
        <w:pStyle w:val="NormlWeb"/>
        <w:spacing w:before="0" w:beforeAutospacing="0" w:after="0" w:afterAutospacing="0"/>
        <w:jc w:val="both"/>
        <w:rPr>
          <w:rFonts w:ascii="Arial" w:hAnsi="Arial" w:cs="Arial"/>
          <w:sz w:val="22"/>
          <w:szCs w:val="22"/>
        </w:rPr>
      </w:pPr>
    </w:p>
    <w:p w14:paraId="1BCEB01E" w14:textId="77777777" w:rsidR="00DD3CF1" w:rsidRPr="00745EA0" w:rsidRDefault="00DD3CF1" w:rsidP="00DD3CF1">
      <w:pPr>
        <w:pStyle w:val="NormlWeb"/>
        <w:numPr>
          <w:ilvl w:val="0"/>
          <w:numId w:val="7"/>
        </w:numPr>
        <w:spacing w:before="0" w:beforeAutospacing="0" w:after="0" w:afterAutospacing="0"/>
        <w:jc w:val="both"/>
        <w:rPr>
          <w:rFonts w:ascii="Arial" w:hAnsi="Arial" w:cs="Arial"/>
          <w:sz w:val="22"/>
          <w:szCs w:val="22"/>
          <w:lang w:val="hu-HU"/>
        </w:rPr>
      </w:pPr>
      <w:r>
        <w:rPr>
          <w:rFonts w:ascii="Arial" w:hAnsi="Arial" w:cs="Arial"/>
          <w:sz w:val="22"/>
          <w:szCs w:val="22"/>
          <w:lang w:val="hu-HU"/>
        </w:rPr>
        <w:t>forduló</w:t>
      </w:r>
    </w:p>
    <w:p w14:paraId="634734BB" w14:textId="77777777" w:rsidR="00DD3CF1" w:rsidRPr="005D614A" w:rsidRDefault="00DD3CF1" w:rsidP="00DD3CF1">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Az á</w:t>
      </w:r>
      <w:proofErr w:type="spellStart"/>
      <w:r w:rsidRPr="005D614A">
        <w:rPr>
          <w:rFonts w:ascii="Arial" w:hAnsi="Arial" w:cs="Arial"/>
          <w:sz w:val="22"/>
          <w:szCs w:val="22"/>
          <w:lang w:val="hu-HU"/>
        </w:rPr>
        <w:t>rvere</w:t>
      </w:r>
      <w:proofErr w:type="spellEnd"/>
      <w:r w:rsidRPr="005D614A">
        <w:rPr>
          <w:rFonts w:ascii="Arial" w:hAnsi="Arial" w:cs="Arial"/>
          <w:sz w:val="22"/>
          <w:szCs w:val="22"/>
          <w:lang w:val="hu-HU"/>
        </w:rPr>
        <w:t>́s kezdete: 202</w:t>
      </w:r>
      <w:r>
        <w:rPr>
          <w:rFonts w:ascii="Arial" w:hAnsi="Arial" w:cs="Arial"/>
          <w:sz w:val="22"/>
          <w:szCs w:val="22"/>
          <w:lang w:val="hu-HU"/>
        </w:rPr>
        <w:t>1</w:t>
      </w:r>
      <w:r w:rsidRPr="005D614A">
        <w:rPr>
          <w:rFonts w:ascii="Arial" w:hAnsi="Arial" w:cs="Arial"/>
          <w:sz w:val="22"/>
          <w:szCs w:val="22"/>
          <w:lang w:val="hu-HU"/>
        </w:rPr>
        <w:t xml:space="preserve">. </w:t>
      </w:r>
      <w:r>
        <w:rPr>
          <w:rFonts w:ascii="Arial" w:hAnsi="Arial" w:cs="Arial"/>
          <w:sz w:val="22"/>
          <w:szCs w:val="22"/>
          <w:lang w:val="hu-HU"/>
        </w:rPr>
        <w:t>augusztus</w:t>
      </w:r>
      <w:r w:rsidRPr="005D614A">
        <w:rPr>
          <w:rFonts w:ascii="Arial" w:hAnsi="Arial" w:cs="Arial"/>
          <w:sz w:val="22"/>
          <w:szCs w:val="22"/>
          <w:lang w:val="hu-HU"/>
        </w:rPr>
        <w:t xml:space="preserve"> hó </w:t>
      </w:r>
      <w:r>
        <w:rPr>
          <w:rFonts w:ascii="Arial" w:hAnsi="Arial" w:cs="Arial"/>
          <w:sz w:val="22"/>
          <w:szCs w:val="22"/>
          <w:lang w:val="hu-HU"/>
        </w:rPr>
        <w:t>02</w:t>
      </w:r>
      <w:r w:rsidRPr="005D614A">
        <w:rPr>
          <w:rFonts w:ascii="Arial" w:hAnsi="Arial" w:cs="Arial"/>
          <w:sz w:val="22"/>
          <w:szCs w:val="22"/>
          <w:lang w:val="hu-HU"/>
        </w:rPr>
        <w:t>. nap 08 ó</w:t>
      </w:r>
      <w:proofErr w:type="spellStart"/>
      <w:r w:rsidRPr="005D614A">
        <w:rPr>
          <w:rFonts w:ascii="Arial" w:hAnsi="Arial" w:cs="Arial"/>
          <w:sz w:val="22"/>
          <w:szCs w:val="22"/>
          <w:lang w:val="hu-HU"/>
        </w:rPr>
        <w:t>ra</w:t>
      </w:r>
      <w:proofErr w:type="spellEnd"/>
      <w:r w:rsidRPr="005D614A">
        <w:rPr>
          <w:rFonts w:ascii="Arial" w:hAnsi="Arial" w:cs="Arial"/>
          <w:sz w:val="22"/>
          <w:szCs w:val="22"/>
          <w:lang w:val="hu-HU"/>
        </w:rPr>
        <w:t xml:space="preserve"> 00 perc. </w:t>
      </w:r>
    </w:p>
    <w:p w14:paraId="3DBECEDD" w14:textId="77777777" w:rsidR="00DD3CF1" w:rsidRPr="005D614A" w:rsidRDefault="00DD3CF1" w:rsidP="00DD3CF1">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Az á</w:t>
      </w:r>
      <w:proofErr w:type="spellStart"/>
      <w:r w:rsidRPr="005D614A">
        <w:rPr>
          <w:rFonts w:ascii="Arial" w:hAnsi="Arial" w:cs="Arial"/>
          <w:sz w:val="22"/>
          <w:szCs w:val="22"/>
          <w:lang w:val="hu-HU"/>
        </w:rPr>
        <w:t>rvere</w:t>
      </w:r>
      <w:proofErr w:type="spellEnd"/>
      <w:r w:rsidRPr="005D614A">
        <w:rPr>
          <w:rFonts w:ascii="Arial" w:hAnsi="Arial" w:cs="Arial"/>
          <w:sz w:val="22"/>
          <w:szCs w:val="22"/>
          <w:lang w:val="hu-HU"/>
        </w:rPr>
        <w:t xml:space="preserve">́s </w:t>
      </w:r>
      <w:proofErr w:type="spellStart"/>
      <w:r w:rsidRPr="005D614A">
        <w:rPr>
          <w:rFonts w:ascii="Arial" w:hAnsi="Arial" w:cs="Arial"/>
          <w:sz w:val="22"/>
          <w:szCs w:val="22"/>
          <w:lang w:val="hu-HU"/>
        </w:rPr>
        <w:t>ve</w:t>
      </w:r>
      <w:proofErr w:type="spellEnd"/>
      <w:r w:rsidRPr="005D614A">
        <w:rPr>
          <w:rFonts w:ascii="Arial" w:hAnsi="Arial" w:cs="Arial"/>
          <w:sz w:val="22"/>
          <w:szCs w:val="22"/>
          <w:lang w:val="hu-HU"/>
        </w:rPr>
        <w:t>́</w:t>
      </w:r>
      <w:proofErr w:type="spellStart"/>
      <w:r w:rsidRPr="005D614A">
        <w:rPr>
          <w:rFonts w:ascii="Arial" w:hAnsi="Arial" w:cs="Arial"/>
          <w:sz w:val="22"/>
          <w:szCs w:val="22"/>
          <w:lang w:val="hu-HU"/>
        </w:rPr>
        <w:t>ge</w:t>
      </w:r>
      <w:proofErr w:type="spellEnd"/>
      <w:r w:rsidRPr="005D614A">
        <w:rPr>
          <w:rFonts w:ascii="Arial" w:hAnsi="Arial" w:cs="Arial"/>
          <w:sz w:val="22"/>
          <w:szCs w:val="22"/>
          <w:lang w:val="hu-HU"/>
        </w:rPr>
        <w:t>: 202</w:t>
      </w:r>
      <w:r>
        <w:rPr>
          <w:rFonts w:ascii="Arial" w:hAnsi="Arial" w:cs="Arial"/>
          <w:sz w:val="22"/>
          <w:szCs w:val="22"/>
          <w:lang w:val="hu-HU"/>
        </w:rPr>
        <w:t>1</w:t>
      </w:r>
      <w:r w:rsidRPr="005D614A">
        <w:rPr>
          <w:rFonts w:ascii="Arial" w:hAnsi="Arial" w:cs="Arial"/>
          <w:sz w:val="22"/>
          <w:szCs w:val="22"/>
          <w:lang w:val="hu-HU"/>
        </w:rPr>
        <w:t xml:space="preserve">. </w:t>
      </w:r>
      <w:r>
        <w:rPr>
          <w:rFonts w:ascii="Arial" w:hAnsi="Arial" w:cs="Arial"/>
          <w:sz w:val="22"/>
          <w:szCs w:val="22"/>
          <w:lang w:val="hu-HU"/>
        </w:rPr>
        <w:t>augusztus</w:t>
      </w:r>
      <w:r w:rsidRPr="005D614A">
        <w:rPr>
          <w:rFonts w:ascii="Arial" w:hAnsi="Arial" w:cs="Arial"/>
          <w:sz w:val="22"/>
          <w:szCs w:val="22"/>
          <w:lang w:val="hu-HU"/>
        </w:rPr>
        <w:t xml:space="preserve"> hó </w:t>
      </w:r>
      <w:r>
        <w:rPr>
          <w:rFonts w:ascii="Arial" w:hAnsi="Arial" w:cs="Arial"/>
          <w:sz w:val="22"/>
          <w:szCs w:val="22"/>
          <w:lang w:val="hu-HU"/>
        </w:rPr>
        <w:t>31</w:t>
      </w:r>
      <w:r w:rsidRPr="005D614A">
        <w:rPr>
          <w:rFonts w:ascii="Arial" w:hAnsi="Arial" w:cs="Arial"/>
          <w:sz w:val="22"/>
          <w:szCs w:val="22"/>
          <w:lang w:val="hu-HU"/>
        </w:rPr>
        <w:t>. nap 14 ó</w:t>
      </w:r>
      <w:proofErr w:type="spellStart"/>
      <w:r w:rsidRPr="005D614A">
        <w:rPr>
          <w:rFonts w:ascii="Arial" w:hAnsi="Arial" w:cs="Arial"/>
          <w:sz w:val="22"/>
          <w:szCs w:val="22"/>
          <w:lang w:val="hu-HU"/>
        </w:rPr>
        <w:t>ra</w:t>
      </w:r>
      <w:proofErr w:type="spellEnd"/>
      <w:r w:rsidRPr="005D614A">
        <w:rPr>
          <w:rFonts w:ascii="Arial" w:hAnsi="Arial" w:cs="Arial"/>
          <w:sz w:val="22"/>
          <w:szCs w:val="22"/>
          <w:lang w:val="hu-HU"/>
        </w:rPr>
        <w:t xml:space="preserve"> 00 perc </w:t>
      </w:r>
    </w:p>
    <w:p w14:paraId="5C12C176" w14:textId="77777777" w:rsidR="00DD3CF1" w:rsidRDefault="00DD3CF1" w:rsidP="00DD3CF1">
      <w:pPr>
        <w:pStyle w:val="NormlWeb"/>
        <w:spacing w:before="0" w:beforeAutospacing="0" w:after="0" w:afterAutospacing="0"/>
        <w:jc w:val="both"/>
        <w:rPr>
          <w:rFonts w:ascii="Arial" w:hAnsi="Arial" w:cs="Arial"/>
          <w:sz w:val="22"/>
          <w:szCs w:val="22"/>
        </w:rPr>
      </w:pPr>
    </w:p>
    <w:p w14:paraId="5694A927" w14:textId="77777777" w:rsidR="00DD3CF1" w:rsidRPr="00745EA0" w:rsidRDefault="00DD3CF1" w:rsidP="00DD3CF1">
      <w:pPr>
        <w:pStyle w:val="NormlWeb"/>
        <w:numPr>
          <w:ilvl w:val="0"/>
          <w:numId w:val="7"/>
        </w:numPr>
        <w:spacing w:before="0" w:beforeAutospacing="0" w:after="0" w:afterAutospacing="0"/>
        <w:jc w:val="both"/>
        <w:rPr>
          <w:rFonts w:ascii="Arial" w:hAnsi="Arial" w:cs="Arial"/>
          <w:sz w:val="22"/>
          <w:szCs w:val="22"/>
          <w:lang w:val="hu-HU"/>
        </w:rPr>
      </w:pPr>
      <w:r>
        <w:rPr>
          <w:rFonts w:ascii="Arial" w:hAnsi="Arial" w:cs="Arial"/>
          <w:sz w:val="22"/>
          <w:szCs w:val="22"/>
          <w:lang w:val="hu-HU"/>
        </w:rPr>
        <w:t>forduló</w:t>
      </w:r>
    </w:p>
    <w:p w14:paraId="202A1C7B" w14:textId="77777777" w:rsidR="00DD3CF1" w:rsidRPr="005D614A" w:rsidRDefault="00DD3CF1" w:rsidP="00DD3CF1">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Az á</w:t>
      </w:r>
      <w:proofErr w:type="spellStart"/>
      <w:r w:rsidRPr="005D614A">
        <w:rPr>
          <w:rFonts w:ascii="Arial" w:hAnsi="Arial" w:cs="Arial"/>
          <w:sz w:val="22"/>
          <w:szCs w:val="22"/>
          <w:lang w:val="hu-HU"/>
        </w:rPr>
        <w:t>rvere</w:t>
      </w:r>
      <w:proofErr w:type="spellEnd"/>
      <w:r w:rsidRPr="005D614A">
        <w:rPr>
          <w:rFonts w:ascii="Arial" w:hAnsi="Arial" w:cs="Arial"/>
          <w:sz w:val="22"/>
          <w:szCs w:val="22"/>
          <w:lang w:val="hu-HU"/>
        </w:rPr>
        <w:t>́s kezdete: 202</w:t>
      </w:r>
      <w:r>
        <w:rPr>
          <w:rFonts w:ascii="Arial" w:hAnsi="Arial" w:cs="Arial"/>
          <w:sz w:val="22"/>
          <w:szCs w:val="22"/>
          <w:lang w:val="hu-HU"/>
        </w:rPr>
        <w:t>1</w:t>
      </w:r>
      <w:r w:rsidRPr="005D614A">
        <w:rPr>
          <w:rFonts w:ascii="Arial" w:hAnsi="Arial" w:cs="Arial"/>
          <w:sz w:val="22"/>
          <w:szCs w:val="22"/>
          <w:lang w:val="hu-HU"/>
        </w:rPr>
        <w:t xml:space="preserve">. </w:t>
      </w:r>
      <w:r>
        <w:rPr>
          <w:rFonts w:ascii="Arial" w:hAnsi="Arial" w:cs="Arial"/>
          <w:sz w:val="22"/>
          <w:szCs w:val="22"/>
          <w:lang w:val="hu-HU"/>
        </w:rPr>
        <w:t xml:space="preserve">szeptember </w:t>
      </w:r>
      <w:r w:rsidRPr="005D614A">
        <w:rPr>
          <w:rFonts w:ascii="Arial" w:hAnsi="Arial" w:cs="Arial"/>
          <w:sz w:val="22"/>
          <w:szCs w:val="22"/>
          <w:lang w:val="hu-HU"/>
        </w:rPr>
        <w:t xml:space="preserve">hó </w:t>
      </w:r>
      <w:r>
        <w:rPr>
          <w:rFonts w:ascii="Arial" w:hAnsi="Arial" w:cs="Arial"/>
          <w:sz w:val="22"/>
          <w:szCs w:val="22"/>
          <w:lang w:val="hu-HU"/>
        </w:rPr>
        <w:t>01</w:t>
      </w:r>
      <w:r w:rsidRPr="005D614A">
        <w:rPr>
          <w:rFonts w:ascii="Arial" w:hAnsi="Arial" w:cs="Arial"/>
          <w:sz w:val="22"/>
          <w:szCs w:val="22"/>
          <w:lang w:val="hu-HU"/>
        </w:rPr>
        <w:t>. nap 08 ó</w:t>
      </w:r>
      <w:proofErr w:type="spellStart"/>
      <w:r w:rsidRPr="005D614A">
        <w:rPr>
          <w:rFonts w:ascii="Arial" w:hAnsi="Arial" w:cs="Arial"/>
          <w:sz w:val="22"/>
          <w:szCs w:val="22"/>
          <w:lang w:val="hu-HU"/>
        </w:rPr>
        <w:t>ra</w:t>
      </w:r>
      <w:proofErr w:type="spellEnd"/>
      <w:r w:rsidRPr="005D614A">
        <w:rPr>
          <w:rFonts w:ascii="Arial" w:hAnsi="Arial" w:cs="Arial"/>
          <w:sz w:val="22"/>
          <w:szCs w:val="22"/>
          <w:lang w:val="hu-HU"/>
        </w:rPr>
        <w:t xml:space="preserve"> 00 perc. </w:t>
      </w:r>
    </w:p>
    <w:p w14:paraId="0A934FF6" w14:textId="77777777" w:rsidR="00DD3CF1" w:rsidRPr="005D614A" w:rsidRDefault="00DD3CF1" w:rsidP="00DD3CF1">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Az á</w:t>
      </w:r>
      <w:proofErr w:type="spellStart"/>
      <w:r w:rsidRPr="005D614A">
        <w:rPr>
          <w:rFonts w:ascii="Arial" w:hAnsi="Arial" w:cs="Arial"/>
          <w:sz w:val="22"/>
          <w:szCs w:val="22"/>
          <w:lang w:val="hu-HU"/>
        </w:rPr>
        <w:t>rvere</w:t>
      </w:r>
      <w:proofErr w:type="spellEnd"/>
      <w:r w:rsidRPr="005D614A">
        <w:rPr>
          <w:rFonts w:ascii="Arial" w:hAnsi="Arial" w:cs="Arial"/>
          <w:sz w:val="22"/>
          <w:szCs w:val="22"/>
          <w:lang w:val="hu-HU"/>
        </w:rPr>
        <w:t xml:space="preserve">́s </w:t>
      </w:r>
      <w:proofErr w:type="spellStart"/>
      <w:r w:rsidRPr="005D614A">
        <w:rPr>
          <w:rFonts w:ascii="Arial" w:hAnsi="Arial" w:cs="Arial"/>
          <w:sz w:val="22"/>
          <w:szCs w:val="22"/>
          <w:lang w:val="hu-HU"/>
        </w:rPr>
        <w:t>ve</w:t>
      </w:r>
      <w:proofErr w:type="spellEnd"/>
      <w:r w:rsidRPr="005D614A">
        <w:rPr>
          <w:rFonts w:ascii="Arial" w:hAnsi="Arial" w:cs="Arial"/>
          <w:sz w:val="22"/>
          <w:szCs w:val="22"/>
          <w:lang w:val="hu-HU"/>
        </w:rPr>
        <w:t>́</w:t>
      </w:r>
      <w:proofErr w:type="spellStart"/>
      <w:r w:rsidRPr="005D614A">
        <w:rPr>
          <w:rFonts w:ascii="Arial" w:hAnsi="Arial" w:cs="Arial"/>
          <w:sz w:val="22"/>
          <w:szCs w:val="22"/>
          <w:lang w:val="hu-HU"/>
        </w:rPr>
        <w:t>ge</w:t>
      </w:r>
      <w:proofErr w:type="spellEnd"/>
      <w:r w:rsidRPr="005D614A">
        <w:rPr>
          <w:rFonts w:ascii="Arial" w:hAnsi="Arial" w:cs="Arial"/>
          <w:sz w:val="22"/>
          <w:szCs w:val="22"/>
          <w:lang w:val="hu-HU"/>
        </w:rPr>
        <w:t>: 202</w:t>
      </w:r>
      <w:r>
        <w:rPr>
          <w:rFonts w:ascii="Arial" w:hAnsi="Arial" w:cs="Arial"/>
          <w:sz w:val="22"/>
          <w:szCs w:val="22"/>
          <w:lang w:val="hu-HU"/>
        </w:rPr>
        <w:t>1</w:t>
      </w:r>
      <w:r w:rsidRPr="005D614A">
        <w:rPr>
          <w:rFonts w:ascii="Arial" w:hAnsi="Arial" w:cs="Arial"/>
          <w:sz w:val="22"/>
          <w:szCs w:val="22"/>
          <w:lang w:val="hu-HU"/>
        </w:rPr>
        <w:t xml:space="preserve">. </w:t>
      </w:r>
      <w:r>
        <w:rPr>
          <w:rFonts w:ascii="Arial" w:hAnsi="Arial" w:cs="Arial"/>
          <w:sz w:val="22"/>
          <w:szCs w:val="22"/>
          <w:lang w:val="hu-HU"/>
        </w:rPr>
        <w:t>szeptember</w:t>
      </w:r>
      <w:r w:rsidRPr="005D614A">
        <w:rPr>
          <w:rFonts w:ascii="Arial" w:hAnsi="Arial" w:cs="Arial"/>
          <w:sz w:val="22"/>
          <w:szCs w:val="22"/>
          <w:lang w:val="hu-HU"/>
        </w:rPr>
        <w:t xml:space="preserve"> hó </w:t>
      </w:r>
      <w:r>
        <w:rPr>
          <w:rFonts w:ascii="Arial" w:hAnsi="Arial" w:cs="Arial"/>
          <w:sz w:val="22"/>
          <w:szCs w:val="22"/>
          <w:lang w:val="hu-HU"/>
        </w:rPr>
        <w:t>30</w:t>
      </w:r>
      <w:r w:rsidRPr="005D614A">
        <w:rPr>
          <w:rFonts w:ascii="Arial" w:hAnsi="Arial" w:cs="Arial"/>
          <w:sz w:val="22"/>
          <w:szCs w:val="22"/>
          <w:lang w:val="hu-HU"/>
        </w:rPr>
        <w:t>. nap 14 ó</w:t>
      </w:r>
      <w:proofErr w:type="spellStart"/>
      <w:r w:rsidRPr="005D614A">
        <w:rPr>
          <w:rFonts w:ascii="Arial" w:hAnsi="Arial" w:cs="Arial"/>
          <w:sz w:val="22"/>
          <w:szCs w:val="22"/>
          <w:lang w:val="hu-HU"/>
        </w:rPr>
        <w:t>ra</w:t>
      </w:r>
      <w:proofErr w:type="spellEnd"/>
      <w:r w:rsidRPr="005D614A">
        <w:rPr>
          <w:rFonts w:ascii="Arial" w:hAnsi="Arial" w:cs="Arial"/>
          <w:sz w:val="22"/>
          <w:szCs w:val="22"/>
          <w:lang w:val="hu-HU"/>
        </w:rPr>
        <w:t xml:space="preserve"> 00 perc </w:t>
      </w:r>
    </w:p>
    <w:p w14:paraId="506F4976" w14:textId="77777777" w:rsidR="00DD3CF1" w:rsidRDefault="00DD3CF1" w:rsidP="00DD3CF1">
      <w:pPr>
        <w:pStyle w:val="NormlWeb"/>
        <w:spacing w:before="0" w:beforeAutospacing="0" w:after="0" w:afterAutospacing="0"/>
        <w:jc w:val="both"/>
        <w:rPr>
          <w:rFonts w:ascii="Arial" w:hAnsi="Arial" w:cs="Arial"/>
          <w:sz w:val="22"/>
          <w:szCs w:val="22"/>
        </w:rPr>
      </w:pPr>
    </w:p>
    <w:p w14:paraId="58621D71" w14:textId="77777777" w:rsidR="00DD3CF1" w:rsidRPr="00745EA0" w:rsidRDefault="00DD3CF1" w:rsidP="00DD3CF1">
      <w:pPr>
        <w:pStyle w:val="NormlWeb"/>
        <w:numPr>
          <w:ilvl w:val="0"/>
          <w:numId w:val="7"/>
        </w:numPr>
        <w:spacing w:before="0" w:beforeAutospacing="0" w:after="0" w:afterAutospacing="0"/>
        <w:jc w:val="both"/>
        <w:rPr>
          <w:rFonts w:ascii="Arial" w:hAnsi="Arial" w:cs="Arial"/>
          <w:sz w:val="22"/>
          <w:szCs w:val="22"/>
          <w:lang w:val="hu-HU"/>
        </w:rPr>
      </w:pPr>
      <w:r>
        <w:rPr>
          <w:rFonts w:ascii="Arial" w:hAnsi="Arial" w:cs="Arial"/>
          <w:sz w:val="22"/>
          <w:szCs w:val="22"/>
          <w:lang w:val="hu-HU"/>
        </w:rPr>
        <w:t>forduló</w:t>
      </w:r>
    </w:p>
    <w:p w14:paraId="47104F44" w14:textId="77777777" w:rsidR="00DD3CF1" w:rsidRPr="005D614A" w:rsidRDefault="00DD3CF1" w:rsidP="00DD3CF1">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Az á</w:t>
      </w:r>
      <w:proofErr w:type="spellStart"/>
      <w:r w:rsidRPr="005D614A">
        <w:rPr>
          <w:rFonts w:ascii="Arial" w:hAnsi="Arial" w:cs="Arial"/>
          <w:sz w:val="22"/>
          <w:szCs w:val="22"/>
          <w:lang w:val="hu-HU"/>
        </w:rPr>
        <w:t>rvere</w:t>
      </w:r>
      <w:proofErr w:type="spellEnd"/>
      <w:r w:rsidRPr="005D614A">
        <w:rPr>
          <w:rFonts w:ascii="Arial" w:hAnsi="Arial" w:cs="Arial"/>
          <w:sz w:val="22"/>
          <w:szCs w:val="22"/>
          <w:lang w:val="hu-HU"/>
        </w:rPr>
        <w:t>́s kezdete: 202</w:t>
      </w:r>
      <w:r>
        <w:rPr>
          <w:rFonts w:ascii="Arial" w:hAnsi="Arial" w:cs="Arial"/>
          <w:sz w:val="22"/>
          <w:szCs w:val="22"/>
          <w:lang w:val="hu-HU"/>
        </w:rPr>
        <w:t>1</w:t>
      </w:r>
      <w:r w:rsidRPr="005D614A">
        <w:rPr>
          <w:rFonts w:ascii="Arial" w:hAnsi="Arial" w:cs="Arial"/>
          <w:sz w:val="22"/>
          <w:szCs w:val="22"/>
          <w:lang w:val="hu-HU"/>
        </w:rPr>
        <w:t xml:space="preserve">. </w:t>
      </w:r>
      <w:r>
        <w:rPr>
          <w:rFonts w:ascii="Arial" w:hAnsi="Arial" w:cs="Arial"/>
          <w:sz w:val="22"/>
          <w:szCs w:val="22"/>
          <w:lang w:val="hu-HU"/>
        </w:rPr>
        <w:t>október</w:t>
      </w:r>
      <w:r w:rsidRPr="005D614A">
        <w:rPr>
          <w:rFonts w:ascii="Arial" w:hAnsi="Arial" w:cs="Arial"/>
          <w:sz w:val="22"/>
          <w:szCs w:val="22"/>
          <w:lang w:val="hu-HU"/>
        </w:rPr>
        <w:t xml:space="preserve"> hó </w:t>
      </w:r>
      <w:r>
        <w:rPr>
          <w:rFonts w:ascii="Arial" w:hAnsi="Arial" w:cs="Arial"/>
          <w:sz w:val="22"/>
          <w:szCs w:val="22"/>
          <w:lang w:val="hu-HU"/>
        </w:rPr>
        <w:t>01</w:t>
      </w:r>
      <w:r w:rsidRPr="005D614A">
        <w:rPr>
          <w:rFonts w:ascii="Arial" w:hAnsi="Arial" w:cs="Arial"/>
          <w:sz w:val="22"/>
          <w:szCs w:val="22"/>
          <w:lang w:val="hu-HU"/>
        </w:rPr>
        <w:t>. nap 08 ó</w:t>
      </w:r>
      <w:proofErr w:type="spellStart"/>
      <w:r w:rsidRPr="005D614A">
        <w:rPr>
          <w:rFonts w:ascii="Arial" w:hAnsi="Arial" w:cs="Arial"/>
          <w:sz w:val="22"/>
          <w:szCs w:val="22"/>
          <w:lang w:val="hu-HU"/>
        </w:rPr>
        <w:t>ra</w:t>
      </w:r>
      <w:proofErr w:type="spellEnd"/>
      <w:r w:rsidRPr="005D614A">
        <w:rPr>
          <w:rFonts w:ascii="Arial" w:hAnsi="Arial" w:cs="Arial"/>
          <w:sz w:val="22"/>
          <w:szCs w:val="22"/>
          <w:lang w:val="hu-HU"/>
        </w:rPr>
        <w:t xml:space="preserve"> 00 perc. </w:t>
      </w:r>
    </w:p>
    <w:p w14:paraId="57BDCE06" w14:textId="77777777" w:rsidR="00DD3CF1" w:rsidRPr="005D614A" w:rsidRDefault="00DD3CF1" w:rsidP="00DD3CF1">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Az á</w:t>
      </w:r>
      <w:proofErr w:type="spellStart"/>
      <w:r w:rsidRPr="005D614A">
        <w:rPr>
          <w:rFonts w:ascii="Arial" w:hAnsi="Arial" w:cs="Arial"/>
          <w:sz w:val="22"/>
          <w:szCs w:val="22"/>
          <w:lang w:val="hu-HU"/>
        </w:rPr>
        <w:t>rvere</w:t>
      </w:r>
      <w:proofErr w:type="spellEnd"/>
      <w:r w:rsidRPr="005D614A">
        <w:rPr>
          <w:rFonts w:ascii="Arial" w:hAnsi="Arial" w:cs="Arial"/>
          <w:sz w:val="22"/>
          <w:szCs w:val="22"/>
          <w:lang w:val="hu-HU"/>
        </w:rPr>
        <w:t xml:space="preserve">́s </w:t>
      </w:r>
      <w:proofErr w:type="spellStart"/>
      <w:r w:rsidRPr="005D614A">
        <w:rPr>
          <w:rFonts w:ascii="Arial" w:hAnsi="Arial" w:cs="Arial"/>
          <w:sz w:val="22"/>
          <w:szCs w:val="22"/>
          <w:lang w:val="hu-HU"/>
        </w:rPr>
        <w:t>ve</w:t>
      </w:r>
      <w:proofErr w:type="spellEnd"/>
      <w:r w:rsidRPr="005D614A">
        <w:rPr>
          <w:rFonts w:ascii="Arial" w:hAnsi="Arial" w:cs="Arial"/>
          <w:sz w:val="22"/>
          <w:szCs w:val="22"/>
          <w:lang w:val="hu-HU"/>
        </w:rPr>
        <w:t>́</w:t>
      </w:r>
      <w:proofErr w:type="spellStart"/>
      <w:r w:rsidRPr="005D614A">
        <w:rPr>
          <w:rFonts w:ascii="Arial" w:hAnsi="Arial" w:cs="Arial"/>
          <w:sz w:val="22"/>
          <w:szCs w:val="22"/>
          <w:lang w:val="hu-HU"/>
        </w:rPr>
        <w:t>ge</w:t>
      </w:r>
      <w:proofErr w:type="spellEnd"/>
      <w:r w:rsidRPr="005D614A">
        <w:rPr>
          <w:rFonts w:ascii="Arial" w:hAnsi="Arial" w:cs="Arial"/>
          <w:sz w:val="22"/>
          <w:szCs w:val="22"/>
          <w:lang w:val="hu-HU"/>
        </w:rPr>
        <w:t>: 202</w:t>
      </w:r>
      <w:r>
        <w:rPr>
          <w:rFonts w:ascii="Arial" w:hAnsi="Arial" w:cs="Arial"/>
          <w:sz w:val="22"/>
          <w:szCs w:val="22"/>
          <w:lang w:val="hu-HU"/>
        </w:rPr>
        <w:t>1</w:t>
      </w:r>
      <w:r w:rsidRPr="005D614A">
        <w:rPr>
          <w:rFonts w:ascii="Arial" w:hAnsi="Arial" w:cs="Arial"/>
          <w:sz w:val="22"/>
          <w:szCs w:val="22"/>
          <w:lang w:val="hu-HU"/>
        </w:rPr>
        <w:t xml:space="preserve">. </w:t>
      </w:r>
      <w:r>
        <w:rPr>
          <w:rFonts w:ascii="Arial" w:hAnsi="Arial" w:cs="Arial"/>
          <w:sz w:val="22"/>
          <w:szCs w:val="22"/>
          <w:lang w:val="hu-HU"/>
        </w:rPr>
        <w:t>október</w:t>
      </w:r>
      <w:r w:rsidRPr="005D614A">
        <w:rPr>
          <w:rFonts w:ascii="Arial" w:hAnsi="Arial" w:cs="Arial"/>
          <w:sz w:val="22"/>
          <w:szCs w:val="22"/>
          <w:lang w:val="hu-HU"/>
        </w:rPr>
        <w:t xml:space="preserve"> hó </w:t>
      </w:r>
      <w:r>
        <w:rPr>
          <w:rFonts w:ascii="Arial" w:hAnsi="Arial" w:cs="Arial"/>
          <w:sz w:val="22"/>
          <w:szCs w:val="22"/>
          <w:lang w:val="hu-HU"/>
        </w:rPr>
        <w:t>29</w:t>
      </w:r>
      <w:r w:rsidRPr="005D614A">
        <w:rPr>
          <w:rFonts w:ascii="Arial" w:hAnsi="Arial" w:cs="Arial"/>
          <w:sz w:val="22"/>
          <w:szCs w:val="22"/>
          <w:lang w:val="hu-HU"/>
        </w:rPr>
        <w:t>. nap 14 ó</w:t>
      </w:r>
      <w:proofErr w:type="spellStart"/>
      <w:r w:rsidRPr="005D614A">
        <w:rPr>
          <w:rFonts w:ascii="Arial" w:hAnsi="Arial" w:cs="Arial"/>
          <w:sz w:val="22"/>
          <w:szCs w:val="22"/>
          <w:lang w:val="hu-HU"/>
        </w:rPr>
        <w:t>ra</w:t>
      </w:r>
      <w:proofErr w:type="spellEnd"/>
      <w:r w:rsidRPr="005D614A">
        <w:rPr>
          <w:rFonts w:ascii="Arial" w:hAnsi="Arial" w:cs="Arial"/>
          <w:sz w:val="22"/>
          <w:szCs w:val="22"/>
          <w:lang w:val="hu-HU"/>
        </w:rPr>
        <w:t xml:space="preserve"> 00 perc </w:t>
      </w:r>
    </w:p>
    <w:p w14:paraId="2795B2B8" w14:textId="77777777" w:rsidR="00DD3CF1" w:rsidRDefault="00DD3CF1" w:rsidP="00DD3CF1">
      <w:pPr>
        <w:pStyle w:val="NormlWeb"/>
        <w:spacing w:before="0" w:beforeAutospacing="0" w:after="0" w:afterAutospacing="0"/>
        <w:jc w:val="both"/>
        <w:rPr>
          <w:rFonts w:ascii="Arial" w:hAnsi="Arial" w:cs="Arial"/>
          <w:sz w:val="22"/>
          <w:szCs w:val="22"/>
        </w:rPr>
      </w:pPr>
    </w:p>
    <w:p w14:paraId="34F5FDF5" w14:textId="77777777" w:rsidR="00DD3CF1" w:rsidRPr="00745EA0" w:rsidRDefault="00DD3CF1" w:rsidP="00DD3CF1">
      <w:pPr>
        <w:pStyle w:val="NormlWeb"/>
        <w:numPr>
          <w:ilvl w:val="0"/>
          <w:numId w:val="7"/>
        </w:numPr>
        <w:spacing w:before="0" w:beforeAutospacing="0" w:after="0" w:afterAutospacing="0"/>
        <w:jc w:val="both"/>
        <w:rPr>
          <w:rFonts w:ascii="Arial" w:hAnsi="Arial" w:cs="Arial"/>
          <w:sz w:val="22"/>
          <w:szCs w:val="22"/>
          <w:lang w:val="hu-HU"/>
        </w:rPr>
      </w:pPr>
      <w:r>
        <w:rPr>
          <w:rFonts w:ascii="Arial" w:hAnsi="Arial" w:cs="Arial"/>
          <w:sz w:val="22"/>
          <w:szCs w:val="22"/>
          <w:lang w:val="hu-HU"/>
        </w:rPr>
        <w:t>forduló</w:t>
      </w:r>
    </w:p>
    <w:p w14:paraId="5C1C73EC" w14:textId="77777777" w:rsidR="00DD3CF1" w:rsidRPr="005D614A" w:rsidRDefault="00DD3CF1" w:rsidP="00DD3CF1">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Az á</w:t>
      </w:r>
      <w:proofErr w:type="spellStart"/>
      <w:r w:rsidRPr="005D614A">
        <w:rPr>
          <w:rFonts w:ascii="Arial" w:hAnsi="Arial" w:cs="Arial"/>
          <w:sz w:val="22"/>
          <w:szCs w:val="22"/>
          <w:lang w:val="hu-HU"/>
        </w:rPr>
        <w:t>rvere</w:t>
      </w:r>
      <w:proofErr w:type="spellEnd"/>
      <w:r w:rsidRPr="005D614A">
        <w:rPr>
          <w:rFonts w:ascii="Arial" w:hAnsi="Arial" w:cs="Arial"/>
          <w:sz w:val="22"/>
          <w:szCs w:val="22"/>
          <w:lang w:val="hu-HU"/>
        </w:rPr>
        <w:t>́s kezdete: 202</w:t>
      </w:r>
      <w:r>
        <w:rPr>
          <w:rFonts w:ascii="Arial" w:hAnsi="Arial" w:cs="Arial"/>
          <w:sz w:val="22"/>
          <w:szCs w:val="22"/>
          <w:lang w:val="hu-HU"/>
        </w:rPr>
        <w:t>1</w:t>
      </w:r>
      <w:r w:rsidRPr="005D614A">
        <w:rPr>
          <w:rFonts w:ascii="Arial" w:hAnsi="Arial" w:cs="Arial"/>
          <w:sz w:val="22"/>
          <w:szCs w:val="22"/>
          <w:lang w:val="hu-HU"/>
        </w:rPr>
        <w:t xml:space="preserve">. </w:t>
      </w:r>
      <w:r>
        <w:rPr>
          <w:rFonts w:ascii="Arial" w:hAnsi="Arial" w:cs="Arial"/>
          <w:sz w:val="22"/>
          <w:szCs w:val="22"/>
          <w:lang w:val="hu-HU"/>
        </w:rPr>
        <w:t>november</w:t>
      </w:r>
      <w:r w:rsidRPr="005D614A">
        <w:rPr>
          <w:rFonts w:ascii="Arial" w:hAnsi="Arial" w:cs="Arial"/>
          <w:sz w:val="22"/>
          <w:szCs w:val="22"/>
          <w:lang w:val="hu-HU"/>
        </w:rPr>
        <w:t xml:space="preserve"> hó </w:t>
      </w:r>
      <w:r>
        <w:rPr>
          <w:rFonts w:ascii="Arial" w:hAnsi="Arial" w:cs="Arial"/>
          <w:sz w:val="22"/>
          <w:szCs w:val="22"/>
          <w:lang w:val="hu-HU"/>
        </w:rPr>
        <w:t>02</w:t>
      </w:r>
      <w:r w:rsidRPr="005D614A">
        <w:rPr>
          <w:rFonts w:ascii="Arial" w:hAnsi="Arial" w:cs="Arial"/>
          <w:sz w:val="22"/>
          <w:szCs w:val="22"/>
          <w:lang w:val="hu-HU"/>
        </w:rPr>
        <w:t>. nap 08 ó</w:t>
      </w:r>
      <w:proofErr w:type="spellStart"/>
      <w:r w:rsidRPr="005D614A">
        <w:rPr>
          <w:rFonts w:ascii="Arial" w:hAnsi="Arial" w:cs="Arial"/>
          <w:sz w:val="22"/>
          <w:szCs w:val="22"/>
          <w:lang w:val="hu-HU"/>
        </w:rPr>
        <w:t>ra</w:t>
      </w:r>
      <w:proofErr w:type="spellEnd"/>
      <w:r w:rsidRPr="005D614A">
        <w:rPr>
          <w:rFonts w:ascii="Arial" w:hAnsi="Arial" w:cs="Arial"/>
          <w:sz w:val="22"/>
          <w:szCs w:val="22"/>
          <w:lang w:val="hu-HU"/>
        </w:rPr>
        <w:t xml:space="preserve"> 00 perc. </w:t>
      </w:r>
    </w:p>
    <w:p w14:paraId="4A980F5B" w14:textId="77777777" w:rsidR="00DD3CF1" w:rsidRDefault="00DD3CF1" w:rsidP="00DD3CF1">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Az á</w:t>
      </w:r>
      <w:proofErr w:type="spellStart"/>
      <w:r w:rsidRPr="005D614A">
        <w:rPr>
          <w:rFonts w:ascii="Arial" w:hAnsi="Arial" w:cs="Arial"/>
          <w:sz w:val="22"/>
          <w:szCs w:val="22"/>
          <w:lang w:val="hu-HU"/>
        </w:rPr>
        <w:t>rvere</w:t>
      </w:r>
      <w:proofErr w:type="spellEnd"/>
      <w:r w:rsidRPr="005D614A">
        <w:rPr>
          <w:rFonts w:ascii="Arial" w:hAnsi="Arial" w:cs="Arial"/>
          <w:sz w:val="22"/>
          <w:szCs w:val="22"/>
          <w:lang w:val="hu-HU"/>
        </w:rPr>
        <w:t xml:space="preserve">́s </w:t>
      </w:r>
      <w:proofErr w:type="spellStart"/>
      <w:r w:rsidRPr="005D614A">
        <w:rPr>
          <w:rFonts w:ascii="Arial" w:hAnsi="Arial" w:cs="Arial"/>
          <w:sz w:val="22"/>
          <w:szCs w:val="22"/>
          <w:lang w:val="hu-HU"/>
        </w:rPr>
        <w:t>ve</w:t>
      </w:r>
      <w:proofErr w:type="spellEnd"/>
      <w:r w:rsidRPr="005D614A">
        <w:rPr>
          <w:rFonts w:ascii="Arial" w:hAnsi="Arial" w:cs="Arial"/>
          <w:sz w:val="22"/>
          <w:szCs w:val="22"/>
          <w:lang w:val="hu-HU"/>
        </w:rPr>
        <w:t>́</w:t>
      </w:r>
      <w:proofErr w:type="spellStart"/>
      <w:r w:rsidRPr="005D614A">
        <w:rPr>
          <w:rFonts w:ascii="Arial" w:hAnsi="Arial" w:cs="Arial"/>
          <w:sz w:val="22"/>
          <w:szCs w:val="22"/>
          <w:lang w:val="hu-HU"/>
        </w:rPr>
        <w:t>ge</w:t>
      </w:r>
      <w:proofErr w:type="spellEnd"/>
      <w:r w:rsidRPr="005D614A">
        <w:rPr>
          <w:rFonts w:ascii="Arial" w:hAnsi="Arial" w:cs="Arial"/>
          <w:sz w:val="22"/>
          <w:szCs w:val="22"/>
          <w:lang w:val="hu-HU"/>
        </w:rPr>
        <w:t>: 202</w:t>
      </w:r>
      <w:r>
        <w:rPr>
          <w:rFonts w:ascii="Arial" w:hAnsi="Arial" w:cs="Arial"/>
          <w:sz w:val="22"/>
          <w:szCs w:val="22"/>
          <w:lang w:val="hu-HU"/>
        </w:rPr>
        <w:t>1</w:t>
      </w:r>
      <w:r w:rsidRPr="005D614A">
        <w:rPr>
          <w:rFonts w:ascii="Arial" w:hAnsi="Arial" w:cs="Arial"/>
          <w:sz w:val="22"/>
          <w:szCs w:val="22"/>
          <w:lang w:val="hu-HU"/>
        </w:rPr>
        <w:t xml:space="preserve">. </w:t>
      </w:r>
      <w:r>
        <w:rPr>
          <w:rFonts w:ascii="Arial" w:hAnsi="Arial" w:cs="Arial"/>
          <w:sz w:val="22"/>
          <w:szCs w:val="22"/>
          <w:lang w:val="hu-HU"/>
        </w:rPr>
        <w:t>november</w:t>
      </w:r>
      <w:r w:rsidRPr="005D614A">
        <w:rPr>
          <w:rFonts w:ascii="Arial" w:hAnsi="Arial" w:cs="Arial"/>
          <w:sz w:val="22"/>
          <w:szCs w:val="22"/>
          <w:lang w:val="hu-HU"/>
        </w:rPr>
        <w:t xml:space="preserve"> hó </w:t>
      </w:r>
      <w:r>
        <w:rPr>
          <w:rFonts w:ascii="Arial" w:hAnsi="Arial" w:cs="Arial"/>
          <w:sz w:val="22"/>
          <w:szCs w:val="22"/>
          <w:lang w:val="hu-HU"/>
        </w:rPr>
        <w:t>30</w:t>
      </w:r>
      <w:r w:rsidRPr="005D614A">
        <w:rPr>
          <w:rFonts w:ascii="Arial" w:hAnsi="Arial" w:cs="Arial"/>
          <w:sz w:val="22"/>
          <w:szCs w:val="22"/>
          <w:lang w:val="hu-HU"/>
        </w:rPr>
        <w:t>. nap 14 ó</w:t>
      </w:r>
      <w:proofErr w:type="spellStart"/>
      <w:r w:rsidRPr="005D614A">
        <w:rPr>
          <w:rFonts w:ascii="Arial" w:hAnsi="Arial" w:cs="Arial"/>
          <w:sz w:val="22"/>
          <w:szCs w:val="22"/>
          <w:lang w:val="hu-HU"/>
        </w:rPr>
        <w:t>ra</w:t>
      </w:r>
      <w:proofErr w:type="spellEnd"/>
      <w:r w:rsidRPr="005D614A">
        <w:rPr>
          <w:rFonts w:ascii="Arial" w:hAnsi="Arial" w:cs="Arial"/>
          <w:sz w:val="22"/>
          <w:szCs w:val="22"/>
          <w:lang w:val="hu-HU"/>
        </w:rPr>
        <w:t xml:space="preserve"> 00 perc </w:t>
      </w:r>
    </w:p>
    <w:p w14:paraId="4692021B" w14:textId="77777777" w:rsidR="00DD3CF1" w:rsidRDefault="00DD3CF1" w:rsidP="00DD3CF1">
      <w:pPr>
        <w:pStyle w:val="NormlWeb"/>
        <w:spacing w:before="0" w:beforeAutospacing="0" w:after="0" w:afterAutospacing="0"/>
        <w:jc w:val="both"/>
        <w:rPr>
          <w:rFonts w:ascii="Arial" w:hAnsi="Arial" w:cs="Arial"/>
          <w:sz w:val="22"/>
          <w:szCs w:val="22"/>
          <w:lang w:val="hu-HU"/>
        </w:rPr>
      </w:pPr>
    </w:p>
    <w:p w14:paraId="6A679CCC" w14:textId="77777777" w:rsidR="00DD3CF1" w:rsidRPr="005D614A" w:rsidRDefault="00DD3CF1" w:rsidP="00DD3CF1">
      <w:pPr>
        <w:pStyle w:val="NormlWeb"/>
        <w:numPr>
          <w:ilvl w:val="0"/>
          <w:numId w:val="7"/>
        </w:numPr>
        <w:spacing w:before="0" w:beforeAutospacing="0" w:after="0" w:afterAutospacing="0"/>
        <w:jc w:val="both"/>
        <w:rPr>
          <w:rFonts w:ascii="Arial" w:hAnsi="Arial" w:cs="Arial"/>
          <w:sz w:val="22"/>
          <w:szCs w:val="22"/>
          <w:lang w:val="hu-HU"/>
        </w:rPr>
      </w:pPr>
      <w:r>
        <w:rPr>
          <w:rFonts w:ascii="Arial" w:hAnsi="Arial" w:cs="Arial"/>
          <w:sz w:val="22"/>
          <w:szCs w:val="22"/>
          <w:lang w:val="hu-HU"/>
        </w:rPr>
        <w:t>forduló</w:t>
      </w:r>
    </w:p>
    <w:p w14:paraId="23F739E5" w14:textId="77777777" w:rsidR="00DD3CF1" w:rsidRPr="005D614A" w:rsidRDefault="00DD3CF1" w:rsidP="00DD3CF1">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Az á</w:t>
      </w:r>
      <w:proofErr w:type="spellStart"/>
      <w:r w:rsidRPr="005D614A">
        <w:rPr>
          <w:rFonts w:ascii="Arial" w:hAnsi="Arial" w:cs="Arial"/>
          <w:sz w:val="22"/>
          <w:szCs w:val="22"/>
          <w:lang w:val="hu-HU"/>
        </w:rPr>
        <w:t>rvere</w:t>
      </w:r>
      <w:proofErr w:type="spellEnd"/>
      <w:r w:rsidRPr="005D614A">
        <w:rPr>
          <w:rFonts w:ascii="Arial" w:hAnsi="Arial" w:cs="Arial"/>
          <w:sz w:val="22"/>
          <w:szCs w:val="22"/>
          <w:lang w:val="hu-HU"/>
        </w:rPr>
        <w:t>́s kezdete: 202</w:t>
      </w:r>
      <w:r>
        <w:rPr>
          <w:rFonts w:ascii="Arial" w:hAnsi="Arial" w:cs="Arial"/>
          <w:sz w:val="22"/>
          <w:szCs w:val="22"/>
          <w:lang w:val="hu-HU"/>
        </w:rPr>
        <w:t>1</w:t>
      </w:r>
      <w:r w:rsidRPr="005D614A">
        <w:rPr>
          <w:rFonts w:ascii="Arial" w:hAnsi="Arial" w:cs="Arial"/>
          <w:sz w:val="22"/>
          <w:szCs w:val="22"/>
          <w:lang w:val="hu-HU"/>
        </w:rPr>
        <w:t xml:space="preserve">. </w:t>
      </w:r>
      <w:r>
        <w:rPr>
          <w:rFonts w:ascii="Arial" w:hAnsi="Arial" w:cs="Arial"/>
          <w:sz w:val="22"/>
          <w:szCs w:val="22"/>
          <w:lang w:val="hu-HU"/>
        </w:rPr>
        <w:t>december</w:t>
      </w:r>
      <w:r w:rsidRPr="005D614A">
        <w:rPr>
          <w:rFonts w:ascii="Arial" w:hAnsi="Arial" w:cs="Arial"/>
          <w:sz w:val="22"/>
          <w:szCs w:val="22"/>
          <w:lang w:val="hu-HU"/>
        </w:rPr>
        <w:t xml:space="preserve"> hó </w:t>
      </w:r>
      <w:r>
        <w:rPr>
          <w:rFonts w:ascii="Arial" w:hAnsi="Arial" w:cs="Arial"/>
          <w:sz w:val="22"/>
          <w:szCs w:val="22"/>
          <w:lang w:val="hu-HU"/>
        </w:rPr>
        <w:t>01</w:t>
      </w:r>
      <w:r w:rsidRPr="005D614A">
        <w:rPr>
          <w:rFonts w:ascii="Arial" w:hAnsi="Arial" w:cs="Arial"/>
          <w:sz w:val="22"/>
          <w:szCs w:val="22"/>
          <w:lang w:val="hu-HU"/>
        </w:rPr>
        <w:t>. nap 08 ó</w:t>
      </w:r>
      <w:proofErr w:type="spellStart"/>
      <w:r w:rsidRPr="005D614A">
        <w:rPr>
          <w:rFonts w:ascii="Arial" w:hAnsi="Arial" w:cs="Arial"/>
          <w:sz w:val="22"/>
          <w:szCs w:val="22"/>
          <w:lang w:val="hu-HU"/>
        </w:rPr>
        <w:t>ra</w:t>
      </w:r>
      <w:proofErr w:type="spellEnd"/>
      <w:r w:rsidRPr="005D614A">
        <w:rPr>
          <w:rFonts w:ascii="Arial" w:hAnsi="Arial" w:cs="Arial"/>
          <w:sz w:val="22"/>
          <w:szCs w:val="22"/>
          <w:lang w:val="hu-HU"/>
        </w:rPr>
        <w:t xml:space="preserve"> 00 perc. </w:t>
      </w:r>
    </w:p>
    <w:p w14:paraId="5E74BC5D" w14:textId="77777777" w:rsidR="00DD3CF1" w:rsidRDefault="00DD3CF1" w:rsidP="00DD3CF1">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Az á</w:t>
      </w:r>
      <w:proofErr w:type="spellStart"/>
      <w:r w:rsidRPr="005D614A">
        <w:rPr>
          <w:rFonts w:ascii="Arial" w:hAnsi="Arial" w:cs="Arial"/>
          <w:sz w:val="22"/>
          <w:szCs w:val="22"/>
          <w:lang w:val="hu-HU"/>
        </w:rPr>
        <w:t>rvere</w:t>
      </w:r>
      <w:proofErr w:type="spellEnd"/>
      <w:r w:rsidRPr="005D614A">
        <w:rPr>
          <w:rFonts w:ascii="Arial" w:hAnsi="Arial" w:cs="Arial"/>
          <w:sz w:val="22"/>
          <w:szCs w:val="22"/>
          <w:lang w:val="hu-HU"/>
        </w:rPr>
        <w:t xml:space="preserve">́s </w:t>
      </w:r>
      <w:proofErr w:type="spellStart"/>
      <w:r w:rsidRPr="005D614A">
        <w:rPr>
          <w:rFonts w:ascii="Arial" w:hAnsi="Arial" w:cs="Arial"/>
          <w:sz w:val="22"/>
          <w:szCs w:val="22"/>
          <w:lang w:val="hu-HU"/>
        </w:rPr>
        <w:t>ve</w:t>
      </w:r>
      <w:proofErr w:type="spellEnd"/>
      <w:r w:rsidRPr="005D614A">
        <w:rPr>
          <w:rFonts w:ascii="Arial" w:hAnsi="Arial" w:cs="Arial"/>
          <w:sz w:val="22"/>
          <w:szCs w:val="22"/>
          <w:lang w:val="hu-HU"/>
        </w:rPr>
        <w:t>́</w:t>
      </w:r>
      <w:proofErr w:type="spellStart"/>
      <w:r w:rsidRPr="005D614A">
        <w:rPr>
          <w:rFonts w:ascii="Arial" w:hAnsi="Arial" w:cs="Arial"/>
          <w:sz w:val="22"/>
          <w:szCs w:val="22"/>
          <w:lang w:val="hu-HU"/>
        </w:rPr>
        <w:t>ge</w:t>
      </w:r>
      <w:proofErr w:type="spellEnd"/>
      <w:r w:rsidRPr="005D614A">
        <w:rPr>
          <w:rFonts w:ascii="Arial" w:hAnsi="Arial" w:cs="Arial"/>
          <w:sz w:val="22"/>
          <w:szCs w:val="22"/>
          <w:lang w:val="hu-HU"/>
        </w:rPr>
        <w:t>: 202</w:t>
      </w:r>
      <w:r>
        <w:rPr>
          <w:rFonts w:ascii="Arial" w:hAnsi="Arial" w:cs="Arial"/>
          <w:sz w:val="22"/>
          <w:szCs w:val="22"/>
          <w:lang w:val="hu-HU"/>
        </w:rPr>
        <w:t>1</w:t>
      </w:r>
      <w:r w:rsidRPr="005D614A">
        <w:rPr>
          <w:rFonts w:ascii="Arial" w:hAnsi="Arial" w:cs="Arial"/>
          <w:sz w:val="22"/>
          <w:szCs w:val="22"/>
          <w:lang w:val="hu-HU"/>
        </w:rPr>
        <w:t xml:space="preserve">. </w:t>
      </w:r>
      <w:r>
        <w:rPr>
          <w:rFonts w:ascii="Arial" w:hAnsi="Arial" w:cs="Arial"/>
          <w:sz w:val="22"/>
          <w:szCs w:val="22"/>
          <w:lang w:val="hu-HU"/>
        </w:rPr>
        <w:t>december</w:t>
      </w:r>
      <w:r w:rsidRPr="005D614A">
        <w:rPr>
          <w:rFonts w:ascii="Arial" w:hAnsi="Arial" w:cs="Arial"/>
          <w:sz w:val="22"/>
          <w:szCs w:val="22"/>
          <w:lang w:val="hu-HU"/>
        </w:rPr>
        <w:t xml:space="preserve"> hó </w:t>
      </w:r>
      <w:r>
        <w:rPr>
          <w:rFonts w:ascii="Arial" w:hAnsi="Arial" w:cs="Arial"/>
          <w:sz w:val="22"/>
          <w:szCs w:val="22"/>
          <w:lang w:val="hu-HU"/>
        </w:rPr>
        <w:t>30</w:t>
      </w:r>
      <w:r w:rsidRPr="005D614A">
        <w:rPr>
          <w:rFonts w:ascii="Arial" w:hAnsi="Arial" w:cs="Arial"/>
          <w:sz w:val="22"/>
          <w:szCs w:val="22"/>
          <w:lang w:val="hu-HU"/>
        </w:rPr>
        <w:t>. nap 14 ó</w:t>
      </w:r>
      <w:proofErr w:type="spellStart"/>
      <w:r w:rsidRPr="005D614A">
        <w:rPr>
          <w:rFonts w:ascii="Arial" w:hAnsi="Arial" w:cs="Arial"/>
          <w:sz w:val="22"/>
          <w:szCs w:val="22"/>
          <w:lang w:val="hu-HU"/>
        </w:rPr>
        <w:t>ra</w:t>
      </w:r>
      <w:proofErr w:type="spellEnd"/>
      <w:r w:rsidRPr="005D614A">
        <w:rPr>
          <w:rFonts w:ascii="Arial" w:hAnsi="Arial" w:cs="Arial"/>
          <w:sz w:val="22"/>
          <w:szCs w:val="22"/>
          <w:lang w:val="hu-HU"/>
        </w:rPr>
        <w:t xml:space="preserve"> 00 perc </w:t>
      </w:r>
    </w:p>
    <w:p w14:paraId="68045DF3" w14:textId="77777777" w:rsidR="00D83174" w:rsidRDefault="00D83174" w:rsidP="002054A5">
      <w:pPr>
        <w:pStyle w:val="NormlWeb"/>
        <w:spacing w:before="0" w:beforeAutospacing="0" w:after="0" w:afterAutospacing="0"/>
        <w:jc w:val="both"/>
        <w:rPr>
          <w:rFonts w:ascii="Arial" w:hAnsi="Arial" w:cs="Arial"/>
          <w:sz w:val="22"/>
          <w:szCs w:val="22"/>
          <w:lang w:val="hu-HU"/>
        </w:rPr>
      </w:pPr>
    </w:p>
    <w:p w14:paraId="1FBB44DC" w14:textId="7C69202D" w:rsidR="00E8799A" w:rsidRPr="00123C1B" w:rsidRDefault="00E8799A" w:rsidP="002054A5">
      <w:pPr>
        <w:pStyle w:val="NormlWeb"/>
        <w:spacing w:before="0" w:beforeAutospacing="0" w:after="0" w:afterAutospacing="0"/>
        <w:jc w:val="both"/>
        <w:rPr>
          <w:rFonts w:ascii="Arial" w:hAnsi="Arial" w:cs="Arial"/>
          <w:sz w:val="22"/>
          <w:szCs w:val="22"/>
          <w:lang w:val="hu-HU"/>
        </w:rPr>
      </w:pPr>
      <w:r w:rsidRPr="00123C1B">
        <w:rPr>
          <w:rFonts w:ascii="Arial" w:hAnsi="Arial" w:cs="Arial"/>
          <w:sz w:val="22"/>
          <w:szCs w:val="22"/>
        </w:rPr>
        <w:t xml:space="preserve">Regisztáció: </w:t>
      </w:r>
      <w:r>
        <w:rPr>
          <w:rFonts w:ascii="Arial" w:hAnsi="Arial" w:cs="Arial"/>
          <w:sz w:val="22"/>
          <w:szCs w:val="22"/>
        </w:rPr>
        <w:t>folyamatos</w:t>
      </w:r>
    </w:p>
    <w:p w14:paraId="6E4D64CA" w14:textId="77777777" w:rsidR="00E8799A" w:rsidRPr="005D614A" w:rsidRDefault="00E8799A" w:rsidP="00E8799A">
      <w:pPr>
        <w:pStyle w:val="NormlWeb"/>
        <w:spacing w:before="0" w:beforeAutospacing="0" w:after="0" w:afterAutospacing="0"/>
        <w:jc w:val="both"/>
        <w:rPr>
          <w:rFonts w:ascii="Arial" w:hAnsi="Arial" w:cs="Arial"/>
          <w:sz w:val="22"/>
          <w:szCs w:val="22"/>
          <w:highlight w:val="yellow"/>
          <w:lang w:val="hu-HU"/>
        </w:rPr>
      </w:pPr>
    </w:p>
    <w:p w14:paraId="2F6E4A82" w14:textId="0916ADFF" w:rsidR="00631A2A" w:rsidRPr="00E35E1A" w:rsidRDefault="00631A2A" w:rsidP="00186F89">
      <w:pPr>
        <w:pStyle w:val="NormlWeb"/>
        <w:spacing w:before="0" w:beforeAutospacing="0" w:after="0" w:afterAutospacing="0"/>
        <w:jc w:val="both"/>
        <w:rPr>
          <w:rFonts w:ascii="Arial" w:hAnsi="Arial" w:cs="Arial"/>
          <w:sz w:val="22"/>
          <w:szCs w:val="22"/>
          <w:lang w:val="hu-HU"/>
        </w:rPr>
      </w:pPr>
      <w:proofErr w:type="spellStart"/>
      <w:r w:rsidRPr="00E35E1A">
        <w:rPr>
          <w:rFonts w:ascii="Arial" w:hAnsi="Arial" w:cs="Arial"/>
          <w:sz w:val="22"/>
          <w:szCs w:val="22"/>
          <w:lang w:val="hu-HU"/>
        </w:rPr>
        <w:t>Kikia</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lta</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si</w:t>
      </w:r>
      <w:proofErr w:type="spellEnd"/>
      <w:r w:rsidRPr="00E35E1A">
        <w:rPr>
          <w:rFonts w:ascii="Arial" w:hAnsi="Arial" w:cs="Arial"/>
          <w:sz w:val="22"/>
          <w:szCs w:val="22"/>
          <w:lang w:val="hu-HU"/>
        </w:rPr>
        <w:t xml:space="preserve"> ár (</w:t>
      </w:r>
      <w:proofErr w:type="spellStart"/>
      <w:r w:rsidRPr="00E35E1A">
        <w:rPr>
          <w:rFonts w:ascii="Arial" w:hAnsi="Arial" w:cs="Arial"/>
          <w:sz w:val="22"/>
          <w:szCs w:val="22"/>
          <w:lang w:val="hu-HU"/>
        </w:rPr>
        <w:t>minima</w:t>
      </w:r>
      <w:proofErr w:type="spellEnd"/>
      <w:r w:rsidRPr="00E35E1A">
        <w:rPr>
          <w:rFonts w:ascii="Arial" w:hAnsi="Arial" w:cs="Arial"/>
          <w:sz w:val="22"/>
          <w:szCs w:val="22"/>
          <w:lang w:val="hu-HU"/>
        </w:rPr>
        <w:t>́lár</w:t>
      </w:r>
      <w:r w:rsidR="0079245C" w:rsidRPr="00E35E1A">
        <w:rPr>
          <w:rFonts w:ascii="Arial" w:hAnsi="Arial" w:cs="Arial"/>
          <w:sz w:val="22"/>
          <w:szCs w:val="22"/>
          <w:lang w:val="hu-HU"/>
        </w:rPr>
        <w:t xml:space="preserve">) </w:t>
      </w:r>
      <w:r w:rsidR="006765EC" w:rsidRPr="00E35E1A">
        <w:rPr>
          <w:rFonts w:ascii="Arial" w:hAnsi="Arial" w:cs="Arial"/>
          <w:sz w:val="22"/>
          <w:szCs w:val="22"/>
          <w:lang w:val="hu-HU"/>
        </w:rPr>
        <w:t>18.440.400</w:t>
      </w:r>
      <w:r w:rsidR="006E205B" w:rsidRPr="00E35E1A">
        <w:rPr>
          <w:rFonts w:ascii="Arial" w:hAnsi="Arial" w:cs="Arial"/>
          <w:sz w:val="22"/>
          <w:szCs w:val="22"/>
          <w:lang w:val="hu-HU"/>
        </w:rPr>
        <w:t>,- Ft, azaz Tizen</w:t>
      </w:r>
      <w:r w:rsidR="006765EC" w:rsidRPr="00E35E1A">
        <w:rPr>
          <w:rFonts w:ascii="Arial" w:hAnsi="Arial" w:cs="Arial"/>
          <w:sz w:val="22"/>
          <w:szCs w:val="22"/>
          <w:lang w:val="hu-HU"/>
        </w:rPr>
        <w:t>nyolcmillió-négyszáznegyvenezer-négyszáz</w:t>
      </w:r>
      <w:r w:rsidR="006E205B" w:rsidRPr="00E35E1A">
        <w:rPr>
          <w:rFonts w:ascii="Arial" w:hAnsi="Arial" w:cs="Arial"/>
          <w:sz w:val="22"/>
          <w:szCs w:val="22"/>
          <w:lang w:val="hu-HU"/>
        </w:rPr>
        <w:t xml:space="preserve"> forint</w:t>
      </w:r>
      <w:r w:rsidRPr="00E35E1A">
        <w:rPr>
          <w:rFonts w:ascii="Arial" w:hAnsi="Arial" w:cs="Arial"/>
          <w:sz w:val="22"/>
          <w:szCs w:val="22"/>
          <w:lang w:val="hu-HU"/>
        </w:rPr>
        <w:t xml:space="preserve">. </w:t>
      </w:r>
    </w:p>
    <w:p w14:paraId="7D9A4E4F" w14:textId="77777777" w:rsidR="00186F89" w:rsidRPr="00E35E1A" w:rsidRDefault="00186F89" w:rsidP="00186F89">
      <w:pPr>
        <w:pStyle w:val="NormlWeb"/>
        <w:spacing w:before="0" w:beforeAutospacing="0" w:after="0" w:afterAutospacing="0"/>
        <w:jc w:val="both"/>
        <w:rPr>
          <w:rFonts w:ascii="Arial" w:hAnsi="Arial" w:cs="Arial"/>
          <w:sz w:val="22"/>
          <w:szCs w:val="22"/>
          <w:lang w:val="hu-HU"/>
        </w:rPr>
      </w:pPr>
    </w:p>
    <w:p w14:paraId="352D236F" w14:textId="0AD1CC0A" w:rsidR="00631A2A" w:rsidRPr="00E35E1A" w:rsidRDefault="00166B43" w:rsidP="00186F89">
      <w:pPr>
        <w:pStyle w:val="NormlWeb"/>
        <w:spacing w:before="0" w:beforeAutospacing="0" w:after="0" w:afterAutospacing="0"/>
        <w:jc w:val="both"/>
        <w:rPr>
          <w:rFonts w:ascii="Arial" w:hAnsi="Arial" w:cs="Arial"/>
          <w:sz w:val="22"/>
          <w:szCs w:val="22"/>
          <w:lang w:val="hu-HU"/>
        </w:rPr>
      </w:pPr>
      <w:proofErr w:type="spellStart"/>
      <w:r w:rsidRPr="00E35E1A">
        <w:rPr>
          <w:rFonts w:ascii="Arial" w:hAnsi="Arial" w:cs="Arial"/>
          <w:sz w:val="22"/>
          <w:szCs w:val="22"/>
          <w:lang w:val="hu-HU"/>
        </w:rPr>
        <w:t>Licitle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pcso</w:t>
      </w:r>
      <w:proofErr w:type="spellEnd"/>
      <w:r w:rsidRPr="00E35E1A">
        <w:rPr>
          <w:rFonts w:ascii="Arial" w:hAnsi="Arial" w:cs="Arial"/>
          <w:sz w:val="22"/>
          <w:szCs w:val="22"/>
          <w:lang w:val="hu-HU"/>
        </w:rPr>
        <w:t>̋</w:t>
      </w:r>
      <w:r w:rsidR="00631A2A" w:rsidRPr="00E35E1A">
        <w:rPr>
          <w:rFonts w:ascii="Arial" w:hAnsi="Arial" w:cs="Arial"/>
          <w:sz w:val="22"/>
          <w:szCs w:val="22"/>
          <w:lang w:val="hu-HU"/>
        </w:rPr>
        <w:t xml:space="preserve">: </w:t>
      </w:r>
      <w:r w:rsidR="00447C16" w:rsidRPr="00E35E1A">
        <w:rPr>
          <w:rFonts w:ascii="Arial" w:hAnsi="Arial" w:cs="Arial"/>
          <w:sz w:val="22"/>
          <w:szCs w:val="22"/>
          <w:lang w:val="hu-HU"/>
        </w:rPr>
        <w:t>10</w:t>
      </w:r>
      <w:r w:rsidR="006E205B" w:rsidRPr="00E35E1A">
        <w:rPr>
          <w:rFonts w:ascii="Arial" w:hAnsi="Arial" w:cs="Arial"/>
          <w:sz w:val="22"/>
          <w:szCs w:val="22"/>
          <w:lang w:val="hu-HU"/>
        </w:rPr>
        <w:t>0</w:t>
      </w:r>
      <w:r w:rsidR="00447C16" w:rsidRPr="00E35E1A">
        <w:rPr>
          <w:rFonts w:ascii="Arial" w:hAnsi="Arial" w:cs="Arial"/>
          <w:sz w:val="22"/>
          <w:szCs w:val="22"/>
          <w:lang w:val="hu-HU"/>
        </w:rPr>
        <w:t>.000</w:t>
      </w:r>
      <w:r w:rsidR="006E205B" w:rsidRPr="00E35E1A">
        <w:rPr>
          <w:rFonts w:ascii="Arial" w:hAnsi="Arial" w:cs="Arial"/>
          <w:sz w:val="22"/>
          <w:szCs w:val="22"/>
          <w:lang w:val="hu-HU"/>
        </w:rPr>
        <w:t>,- Ft, azaz Egyszázezer</w:t>
      </w:r>
      <w:r w:rsidR="00631A2A" w:rsidRPr="00E35E1A">
        <w:rPr>
          <w:rFonts w:ascii="Arial" w:hAnsi="Arial" w:cs="Arial"/>
          <w:sz w:val="22"/>
          <w:szCs w:val="22"/>
          <w:lang w:val="hu-HU"/>
        </w:rPr>
        <w:t xml:space="preserve"> forint</w:t>
      </w:r>
    </w:p>
    <w:p w14:paraId="23BB1EE4" w14:textId="77777777" w:rsidR="00186F89" w:rsidRPr="00E35E1A" w:rsidRDefault="00186F89" w:rsidP="00186F89">
      <w:pPr>
        <w:pStyle w:val="NormlWeb"/>
        <w:spacing w:before="0" w:beforeAutospacing="0" w:after="0" w:afterAutospacing="0"/>
        <w:jc w:val="both"/>
        <w:rPr>
          <w:rFonts w:ascii="Arial" w:hAnsi="Arial" w:cs="Arial"/>
          <w:sz w:val="22"/>
          <w:szCs w:val="22"/>
          <w:lang w:val="hu-HU"/>
        </w:rPr>
      </w:pPr>
    </w:p>
    <w:p w14:paraId="1FB53ABC" w14:textId="7E0CAA21" w:rsidR="00631A2A" w:rsidRPr="00E35E1A" w:rsidRDefault="00631A2A"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sz w:val="22"/>
          <w:szCs w:val="22"/>
          <w:lang w:val="hu-HU"/>
        </w:rPr>
        <w:t>Á</w:t>
      </w:r>
      <w:proofErr w:type="spellStart"/>
      <w:r w:rsidRPr="00E35E1A">
        <w:rPr>
          <w:rFonts w:ascii="Arial" w:hAnsi="Arial" w:cs="Arial"/>
          <w:sz w:val="22"/>
          <w:szCs w:val="22"/>
          <w:lang w:val="hu-HU"/>
        </w:rPr>
        <w:t>rvere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si</w:t>
      </w:r>
      <w:proofErr w:type="spellEnd"/>
      <w:r w:rsidRPr="00E35E1A">
        <w:rPr>
          <w:rFonts w:ascii="Arial" w:hAnsi="Arial" w:cs="Arial"/>
          <w:sz w:val="22"/>
          <w:szCs w:val="22"/>
          <w:lang w:val="hu-HU"/>
        </w:rPr>
        <w:t xml:space="preserve"> </w:t>
      </w:r>
      <w:proofErr w:type="spellStart"/>
      <w:r w:rsidRPr="00E35E1A">
        <w:rPr>
          <w:rFonts w:ascii="Arial" w:hAnsi="Arial" w:cs="Arial"/>
          <w:sz w:val="22"/>
          <w:szCs w:val="22"/>
          <w:lang w:val="hu-HU"/>
        </w:rPr>
        <w:t>elo</w:t>
      </w:r>
      <w:proofErr w:type="spellEnd"/>
      <w:r w:rsidRPr="00E35E1A">
        <w:rPr>
          <w:rFonts w:ascii="Arial" w:hAnsi="Arial" w:cs="Arial"/>
          <w:sz w:val="22"/>
          <w:szCs w:val="22"/>
          <w:lang w:val="hu-HU"/>
        </w:rPr>
        <w:t>̋leg ö</w:t>
      </w:r>
      <w:proofErr w:type="spellStart"/>
      <w:r w:rsidRPr="00E35E1A">
        <w:rPr>
          <w:rFonts w:ascii="Arial" w:hAnsi="Arial" w:cs="Arial"/>
          <w:sz w:val="22"/>
          <w:szCs w:val="22"/>
          <w:lang w:val="hu-HU"/>
        </w:rPr>
        <w:t>sszege</w:t>
      </w:r>
      <w:proofErr w:type="spellEnd"/>
      <w:r w:rsidRPr="00E35E1A">
        <w:rPr>
          <w:rFonts w:ascii="Arial" w:hAnsi="Arial" w:cs="Arial"/>
          <w:sz w:val="22"/>
          <w:szCs w:val="22"/>
          <w:lang w:val="hu-HU"/>
        </w:rPr>
        <w:t xml:space="preserve">: </w:t>
      </w:r>
      <w:r w:rsidR="006765EC" w:rsidRPr="00E35E1A">
        <w:rPr>
          <w:rFonts w:ascii="Arial" w:eastAsia="Times New Roman" w:hAnsi="Arial" w:cs="Arial"/>
          <w:sz w:val="22"/>
          <w:szCs w:val="22"/>
          <w:lang w:val="hu-HU" w:eastAsia="hu-HU"/>
        </w:rPr>
        <w:t>1.844.040</w:t>
      </w:r>
      <w:r w:rsidR="006E205B" w:rsidRPr="00E35E1A">
        <w:rPr>
          <w:rFonts w:ascii="Arial" w:eastAsia="Times New Roman" w:hAnsi="Arial" w:cs="Arial"/>
          <w:sz w:val="22"/>
          <w:szCs w:val="22"/>
          <w:lang w:val="hu-HU" w:eastAsia="hu-HU"/>
        </w:rPr>
        <w:t>,- Ft, azaz Egymillió-</w:t>
      </w:r>
      <w:r w:rsidR="006765EC" w:rsidRPr="00E35E1A">
        <w:rPr>
          <w:rFonts w:ascii="Arial" w:eastAsia="Times New Roman" w:hAnsi="Arial" w:cs="Arial"/>
          <w:sz w:val="22"/>
          <w:szCs w:val="22"/>
          <w:lang w:val="hu-HU" w:eastAsia="hu-HU"/>
        </w:rPr>
        <w:t>nyolcszáznegyvennégyezer-negyven</w:t>
      </w:r>
      <w:r w:rsidR="006E205B" w:rsidRPr="00E35E1A">
        <w:rPr>
          <w:rFonts w:ascii="Arial" w:eastAsia="Times New Roman" w:hAnsi="Arial" w:cs="Arial"/>
          <w:sz w:val="22"/>
          <w:szCs w:val="22"/>
          <w:lang w:val="hu-HU" w:eastAsia="hu-HU"/>
        </w:rPr>
        <w:t xml:space="preserve"> forint</w:t>
      </w:r>
      <w:r w:rsidRPr="00E35E1A">
        <w:rPr>
          <w:rFonts w:ascii="Arial" w:hAnsi="Arial" w:cs="Arial"/>
          <w:sz w:val="22"/>
          <w:szCs w:val="22"/>
          <w:lang w:val="hu-HU"/>
        </w:rPr>
        <w:t xml:space="preserve">. </w:t>
      </w:r>
    </w:p>
    <w:p w14:paraId="5C9CE3C6" w14:textId="77777777" w:rsidR="00186F89" w:rsidRPr="00E35E1A" w:rsidRDefault="00186F89" w:rsidP="00186F89">
      <w:pPr>
        <w:pStyle w:val="NormlWeb"/>
        <w:spacing w:before="0" w:beforeAutospacing="0" w:after="0" w:afterAutospacing="0"/>
        <w:jc w:val="both"/>
        <w:rPr>
          <w:rFonts w:ascii="Arial" w:hAnsi="Arial" w:cs="Arial"/>
          <w:sz w:val="22"/>
          <w:szCs w:val="22"/>
          <w:lang w:val="hu-HU"/>
        </w:rPr>
      </w:pPr>
    </w:p>
    <w:p w14:paraId="562753E6" w14:textId="77777777" w:rsidR="00C3189D" w:rsidRDefault="00631A2A"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sz w:val="22"/>
          <w:szCs w:val="22"/>
          <w:u w:val="single"/>
          <w:lang w:val="hu-HU"/>
        </w:rPr>
        <w:t>Az á</w:t>
      </w:r>
      <w:proofErr w:type="spellStart"/>
      <w:r w:rsidRPr="00E35E1A">
        <w:rPr>
          <w:rFonts w:ascii="Arial" w:hAnsi="Arial" w:cs="Arial"/>
          <w:sz w:val="22"/>
          <w:szCs w:val="22"/>
          <w:u w:val="single"/>
          <w:lang w:val="hu-HU"/>
        </w:rPr>
        <w:t>rvere</w:t>
      </w:r>
      <w:proofErr w:type="spellEnd"/>
      <w:r w:rsidRPr="00E35E1A">
        <w:rPr>
          <w:rFonts w:ascii="Arial" w:hAnsi="Arial" w:cs="Arial"/>
          <w:sz w:val="22"/>
          <w:szCs w:val="22"/>
          <w:u w:val="single"/>
          <w:lang w:val="hu-HU"/>
        </w:rPr>
        <w:t>́</w:t>
      </w:r>
      <w:proofErr w:type="spellStart"/>
      <w:r w:rsidRPr="00E35E1A">
        <w:rPr>
          <w:rFonts w:ascii="Arial" w:hAnsi="Arial" w:cs="Arial"/>
          <w:sz w:val="22"/>
          <w:szCs w:val="22"/>
          <w:u w:val="single"/>
          <w:lang w:val="hu-HU"/>
        </w:rPr>
        <w:t>si</w:t>
      </w:r>
      <w:proofErr w:type="spellEnd"/>
      <w:r w:rsidRPr="00E35E1A">
        <w:rPr>
          <w:rFonts w:ascii="Arial" w:hAnsi="Arial" w:cs="Arial"/>
          <w:sz w:val="22"/>
          <w:szCs w:val="22"/>
          <w:u w:val="single"/>
          <w:lang w:val="hu-HU"/>
        </w:rPr>
        <w:t xml:space="preserve"> </w:t>
      </w:r>
      <w:proofErr w:type="spellStart"/>
      <w:r w:rsidRPr="00E35E1A">
        <w:rPr>
          <w:rFonts w:ascii="Arial" w:hAnsi="Arial" w:cs="Arial"/>
          <w:sz w:val="22"/>
          <w:szCs w:val="22"/>
          <w:u w:val="single"/>
          <w:lang w:val="hu-HU"/>
        </w:rPr>
        <w:t>elo</w:t>
      </w:r>
      <w:proofErr w:type="spellEnd"/>
      <w:r w:rsidRPr="00E35E1A">
        <w:rPr>
          <w:rFonts w:ascii="Arial" w:hAnsi="Arial" w:cs="Arial"/>
          <w:sz w:val="22"/>
          <w:szCs w:val="22"/>
          <w:u w:val="single"/>
          <w:lang w:val="hu-HU"/>
        </w:rPr>
        <w:t xml:space="preserve">̋leg </w:t>
      </w:r>
      <w:proofErr w:type="spellStart"/>
      <w:r w:rsidRPr="00E35E1A">
        <w:rPr>
          <w:rFonts w:ascii="Arial" w:hAnsi="Arial" w:cs="Arial"/>
          <w:sz w:val="22"/>
          <w:szCs w:val="22"/>
          <w:u w:val="single"/>
          <w:lang w:val="hu-HU"/>
        </w:rPr>
        <w:t>megfizete</w:t>
      </w:r>
      <w:proofErr w:type="spellEnd"/>
      <w:r w:rsidRPr="00E35E1A">
        <w:rPr>
          <w:rFonts w:ascii="Arial" w:hAnsi="Arial" w:cs="Arial"/>
          <w:sz w:val="22"/>
          <w:szCs w:val="22"/>
          <w:u w:val="single"/>
          <w:lang w:val="hu-HU"/>
        </w:rPr>
        <w:t>́sé</w:t>
      </w:r>
      <w:proofErr w:type="spellStart"/>
      <w:r w:rsidRPr="00E35E1A">
        <w:rPr>
          <w:rFonts w:ascii="Arial" w:hAnsi="Arial" w:cs="Arial"/>
          <w:sz w:val="22"/>
          <w:szCs w:val="22"/>
          <w:u w:val="single"/>
          <w:lang w:val="hu-HU"/>
        </w:rPr>
        <w:t>nek</w:t>
      </w:r>
      <w:proofErr w:type="spellEnd"/>
      <w:r w:rsidRPr="00E35E1A">
        <w:rPr>
          <w:rFonts w:ascii="Arial" w:hAnsi="Arial" w:cs="Arial"/>
          <w:sz w:val="22"/>
          <w:szCs w:val="22"/>
          <w:u w:val="single"/>
          <w:lang w:val="hu-HU"/>
        </w:rPr>
        <w:t xml:space="preserve"> </w:t>
      </w:r>
      <w:proofErr w:type="spellStart"/>
      <w:r w:rsidRPr="00E35E1A">
        <w:rPr>
          <w:rFonts w:ascii="Arial" w:hAnsi="Arial" w:cs="Arial"/>
          <w:sz w:val="22"/>
          <w:szCs w:val="22"/>
          <w:u w:val="single"/>
          <w:lang w:val="hu-HU"/>
        </w:rPr>
        <w:t>mo</w:t>
      </w:r>
      <w:proofErr w:type="spellEnd"/>
      <w:r w:rsidRPr="00E35E1A">
        <w:rPr>
          <w:rFonts w:ascii="Arial" w:hAnsi="Arial" w:cs="Arial"/>
          <w:sz w:val="22"/>
          <w:szCs w:val="22"/>
          <w:u w:val="single"/>
          <w:lang w:val="hu-HU"/>
        </w:rPr>
        <w:t>́</w:t>
      </w:r>
      <w:proofErr w:type="spellStart"/>
      <w:r w:rsidRPr="00E35E1A">
        <w:rPr>
          <w:rFonts w:ascii="Arial" w:hAnsi="Arial" w:cs="Arial"/>
          <w:sz w:val="22"/>
          <w:szCs w:val="22"/>
          <w:u w:val="single"/>
          <w:lang w:val="hu-HU"/>
        </w:rPr>
        <w:t>dja</w:t>
      </w:r>
      <w:proofErr w:type="spellEnd"/>
      <w:r w:rsidRPr="00E35E1A">
        <w:rPr>
          <w:rFonts w:ascii="Arial" w:hAnsi="Arial" w:cs="Arial"/>
          <w:sz w:val="22"/>
          <w:szCs w:val="22"/>
          <w:u w:val="single"/>
          <w:lang w:val="hu-HU"/>
        </w:rPr>
        <w:t xml:space="preserve">, </w:t>
      </w:r>
      <w:proofErr w:type="spellStart"/>
      <w:r w:rsidRPr="00E35E1A">
        <w:rPr>
          <w:rFonts w:ascii="Arial" w:hAnsi="Arial" w:cs="Arial"/>
          <w:sz w:val="22"/>
          <w:szCs w:val="22"/>
          <w:u w:val="single"/>
          <w:lang w:val="hu-HU"/>
        </w:rPr>
        <w:t>hata</w:t>
      </w:r>
      <w:proofErr w:type="spellEnd"/>
      <w:r w:rsidRPr="00E35E1A">
        <w:rPr>
          <w:rFonts w:ascii="Arial" w:hAnsi="Arial" w:cs="Arial"/>
          <w:sz w:val="22"/>
          <w:szCs w:val="22"/>
          <w:u w:val="single"/>
          <w:lang w:val="hu-HU"/>
        </w:rPr>
        <w:t>́</w:t>
      </w:r>
      <w:proofErr w:type="spellStart"/>
      <w:r w:rsidRPr="00E35E1A">
        <w:rPr>
          <w:rFonts w:ascii="Arial" w:hAnsi="Arial" w:cs="Arial"/>
          <w:sz w:val="22"/>
          <w:szCs w:val="22"/>
          <w:u w:val="single"/>
          <w:lang w:val="hu-HU"/>
        </w:rPr>
        <w:t>rideje</w:t>
      </w:r>
      <w:proofErr w:type="spellEnd"/>
      <w:r w:rsidRPr="00E35E1A">
        <w:rPr>
          <w:rFonts w:ascii="Arial" w:hAnsi="Arial" w:cs="Arial"/>
          <w:sz w:val="22"/>
          <w:szCs w:val="22"/>
          <w:u w:val="single"/>
          <w:lang w:val="hu-HU"/>
        </w:rPr>
        <w:t>:</w:t>
      </w:r>
      <w:r w:rsidRPr="00E35E1A">
        <w:rPr>
          <w:rFonts w:ascii="Arial" w:hAnsi="Arial" w:cs="Arial"/>
          <w:sz w:val="22"/>
          <w:szCs w:val="22"/>
          <w:lang w:val="hu-HU"/>
        </w:rPr>
        <w:t xml:space="preserve"> </w:t>
      </w:r>
    </w:p>
    <w:p w14:paraId="1A2C1B5E" w14:textId="77777777" w:rsidR="00C3189D" w:rsidRDefault="00C3189D" w:rsidP="00186F89">
      <w:pPr>
        <w:pStyle w:val="NormlWeb"/>
        <w:spacing w:before="0" w:beforeAutospacing="0" w:after="0" w:afterAutospacing="0"/>
        <w:jc w:val="both"/>
        <w:rPr>
          <w:rFonts w:ascii="Arial" w:hAnsi="Arial" w:cs="Arial"/>
          <w:sz w:val="22"/>
          <w:szCs w:val="22"/>
          <w:lang w:val="hu-HU"/>
        </w:rPr>
      </w:pPr>
    </w:p>
    <w:p w14:paraId="069AF6DF" w14:textId="3DCA6FB4" w:rsidR="00631A2A" w:rsidRDefault="009370F7"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sz w:val="22"/>
          <w:szCs w:val="22"/>
          <w:lang w:val="hu-HU"/>
        </w:rPr>
        <w:t>A l</w:t>
      </w:r>
      <w:r w:rsidR="00166B43" w:rsidRPr="00E35E1A">
        <w:rPr>
          <w:rFonts w:ascii="Arial" w:hAnsi="Arial" w:cs="Arial"/>
          <w:sz w:val="22"/>
          <w:szCs w:val="22"/>
          <w:lang w:val="hu-HU"/>
        </w:rPr>
        <w:t>icitálónak</w:t>
      </w:r>
      <w:r w:rsidR="00631A2A" w:rsidRPr="00E35E1A">
        <w:rPr>
          <w:rFonts w:ascii="Arial" w:hAnsi="Arial" w:cs="Arial"/>
          <w:sz w:val="22"/>
          <w:szCs w:val="22"/>
          <w:lang w:val="hu-HU"/>
        </w:rPr>
        <w:t xml:space="preserve"> az á</w:t>
      </w:r>
      <w:proofErr w:type="spellStart"/>
      <w:r w:rsidR="00631A2A" w:rsidRPr="00E35E1A">
        <w:rPr>
          <w:rFonts w:ascii="Arial" w:hAnsi="Arial" w:cs="Arial"/>
          <w:sz w:val="22"/>
          <w:szCs w:val="22"/>
          <w:lang w:val="hu-HU"/>
        </w:rPr>
        <w:t>rvere</w:t>
      </w:r>
      <w:proofErr w:type="spellEnd"/>
      <w:r w:rsidR="00631A2A" w:rsidRPr="00E35E1A">
        <w:rPr>
          <w:rFonts w:ascii="Arial" w:hAnsi="Arial" w:cs="Arial"/>
          <w:sz w:val="22"/>
          <w:szCs w:val="22"/>
          <w:lang w:val="hu-HU"/>
        </w:rPr>
        <w:t xml:space="preserve">́s </w:t>
      </w:r>
      <w:proofErr w:type="spellStart"/>
      <w:r w:rsidR="00631A2A" w:rsidRPr="00E35E1A">
        <w:rPr>
          <w:rFonts w:ascii="Arial" w:hAnsi="Arial" w:cs="Arial"/>
          <w:sz w:val="22"/>
          <w:szCs w:val="22"/>
          <w:lang w:val="hu-HU"/>
        </w:rPr>
        <w:t>ta</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rgya</w:t>
      </w:r>
      <w:proofErr w:type="spellEnd"/>
      <w:r w:rsidR="00631A2A" w:rsidRPr="00E35E1A">
        <w:rPr>
          <w:rFonts w:ascii="Arial" w:hAnsi="Arial" w:cs="Arial"/>
          <w:sz w:val="22"/>
          <w:szCs w:val="22"/>
          <w:lang w:val="hu-HU"/>
        </w:rPr>
        <w:t xml:space="preserve">́t </w:t>
      </w:r>
      <w:proofErr w:type="spellStart"/>
      <w:r w:rsidR="00631A2A" w:rsidRPr="00E35E1A">
        <w:rPr>
          <w:rFonts w:ascii="Arial" w:hAnsi="Arial" w:cs="Arial"/>
          <w:sz w:val="22"/>
          <w:szCs w:val="22"/>
          <w:lang w:val="hu-HU"/>
        </w:rPr>
        <w:t>ke</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pezo</w:t>
      </w:r>
      <w:proofErr w:type="spellEnd"/>
      <w:r w:rsidR="00631A2A" w:rsidRPr="00E35E1A">
        <w:rPr>
          <w:rFonts w:ascii="Arial" w:hAnsi="Arial" w:cs="Arial"/>
          <w:sz w:val="22"/>
          <w:szCs w:val="22"/>
          <w:lang w:val="hu-HU"/>
        </w:rPr>
        <w:t xml:space="preserve">̋ </w:t>
      </w:r>
      <w:r w:rsidR="002F6510" w:rsidRPr="00E35E1A">
        <w:rPr>
          <w:rFonts w:ascii="Arial" w:hAnsi="Arial" w:cs="Arial"/>
          <w:sz w:val="22"/>
          <w:szCs w:val="22"/>
          <w:lang w:val="hu-HU"/>
        </w:rPr>
        <w:t>ingatlan</w:t>
      </w:r>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vonatkoza</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sa</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ban</w:t>
      </w:r>
      <w:proofErr w:type="spellEnd"/>
      <w:r w:rsidR="00631A2A" w:rsidRPr="00E35E1A">
        <w:rPr>
          <w:rFonts w:ascii="Arial" w:hAnsi="Arial" w:cs="Arial"/>
          <w:sz w:val="22"/>
          <w:szCs w:val="22"/>
          <w:lang w:val="hu-HU"/>
        </w:rPr>
        <w:t xml:space="preserve"> á</w:t>
      </w:r>
      <w:proofErr w:type="spellStart"/>
      <w:r w:rsidR="00631A2A" w:rsidRPr="00E35E1A">
        <w:rPr>
          <w:rFonts w:ascii="Arial" w:hAnsi="Arial" w:cs="Arial"/>
          <w:sz w:val="22"/>
          <w:szCs w:val="22"/>
          <w:lang w:val="hu-HU"/>
        </w:rPr>
        <w:t>rvere</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si</w:t>
      </w:r>
      <w:proofErr w:type="spellEnd"/>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elo</w:t>
      </w:r>
      <w:proofErr w:type="spellEnd"/>
      <w:r w:rsidR="00631A2A" w:rsidRPr="00E35E1A">
        <w:rPr>
          <w:rFonts w:ascii="Arial" w:hAnsi="Arial" w:cs="Arial"/>
          <w:sz w:val="22"/>
          <w:szCs w:val="22"/>
          <w:lang w:val="hu-HU"/>
        </w:rPr>
        <w:t xml:space="preserve">̋leget kell </w:t>
      </w:r>
      <w:proofErr w:type="spellStart"/>
      <w:r w:rsidR="00631A2A" w:rsidRPr="00E35E1A">
        <w:rPr>
          <w:rFonts w:ascii="Arial" w:hAnsi="Arial" w:cs="Arial"/>
          <w:sz w:val="22"/>
          <w:szCs w:val="22"/>
          <w:lang w:val="hu-HU"/>
        </w:rPr>
        <w:t>lete</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tbe</w:t>
      </w:r>
      <w:proofErr w:type="spellEnd"/>
      <w:r w:rsidR="00631A2A" w:rsidRPr="00E35E1A">
        <w:rPr>
          <w:rFonts w:ascii="Arial" w:hAnsi="Arial" w:cs="Arial"/>
          <w:sz w:val="22"/>
          <w:szCs w:val="22"/>
          <w:lang w:val="hu-HU"/>
        </w:rPr>
        <w:t xml:space="preserve"> helyeznie á</w:t>
      </w:r>
      <w:proofErr w:type="spellStart"/>
      <w:r w:rsidR="00631A2A" w:rsidRPr="00E35E1A">
        <w:rPr>
          <w:rFonts w:ascii="Arial" w:hAnsi="Arial" w:cs="Arial"/>
          <w:sz w:val="22"/>
          <w:szCs w:val="22"/>
          <w:lang w:val="hu-HU"/>
        </w:rPr>
        <w:t>tutala</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ssal</w:t>
      </w:r>
      <w:proofErr w:type="spellEnd"/>
      <w:r w:rsidR="00631A2A" w:rsidRPr="00E35E1A">
        <w:rPr>
          <w:rFonts w:ascii="Arial" w:hAnsi="Arial" w:cs="Arial"/>
          <w:sz w:val="22"/>
          <w:szCs w:val="22"/>
          <w:lang w:val="hu-HU"/>
        </w:rPr>
        <w:t xml:space="preserve"> vagy </w:t>
      </w:r>
      <w:proofErr w:type="spellStart"/>
      <w:r w:rsidR="00631A2A" w:rsidRPr="00E35E1A">
        <w:rPr>
          <w:rFonts w:ascii="Arial" w:hAnsi="Arial" w:cs="Arial"/>
          <w:sz w:val="22"/>
          <w:szCs w:val="22"/>
          <w:lang w:val="hu-HU"/>
        </w:rPr>
        <w:t>befizete</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ssel</w:t>
      </w:r>
      <w:proofErr w:type="spellEnd"/>
      <w:r w:rsidR="00631A2A" w:rsidRPr="00E35E1A">
        <w:rPr>
          <w:rFonts w:ascii="Arial" w:hAnsi="Arial" w:cs="Arial"/>
          <w:sz w:val="22"/>
          <w:szCs w:val="22"/>
          <w:lang w:val="hu-HU"/>
        </w:rPr>
        <w:t xml:space="preserve"> </w:t>
      </w:r>
      <w:r w:rsidR="00166B43" w:rsidRPr="00E35E1A">
        <w:rPr>
          <w:rFonts w:ascii="Arial" w:hAnsi="Arial" w:cs="Arial"/>
          <w:sz w:val="22"/>
          <w:szCs w:val="22"/>
          <w:lang w:val="hu-HU"/>
        </w:rPr>
        <w:t xml:space="preserve">az NHSZ </w:t>
      </w:r>
      <w:proofErr w:type="spellStart"/>
      <w:r w:rsidR="00166B43" w:rsidRPr="00E35E1A">
        <w:rPr>
          <w:rFonts w:ascii="Arial" w:hAnsi="Arial" w:cs="Arial"/>
          <w:sz w:val="22"/>
          <w:szCs w:val="22"/>
          <w:lang w:val="hu-HU"/>
        </w:rPr>
        <w:t>Zounok</w:t>
      </w:r>
      <w:proofErr w:type="spellEnd"/>
      <w:r w:rsidR="00166B43" w:rsidRPr="00E35E1A">
        <w:rPr>
          <w:rFonts w:ascii="Arial" w:hAnsi="Arial" w:cs="Arial"/>
          <w:sz w:val="22"/>
          <w:szCs w:val="22"/>
          <w:lang w:val="hu-HU"/>
        </w:rPr>
        <w:t xml:space="preserve"> </w:t>
      </w:r>
      <w:proofErr w:type="spellStart"/>
      <w:r w:rsidR="00166B43" w:rsidRPr="00E35E1A">
        <w:rPr>
          <w:rFonts w:ascii="Arial" w:hAnsi="Arial" w:cs="Arial"/>
          <w:sz w:val="22"/>
          <w:szCs w:val="22"/>
          <w:lang w:val="hu-HU"/>
        </w:rPr>
        <w:t>Zrt</w:t>
      </w:r>
      <w:proofErr w:type="spellEnd"/>
      <w:r w:rsidR="00166B43" w:rsidRPr="00E35E1A">
        <w:rPr>
          <w:rFonts w:ascii="Arial" w:hAnsi="Arial" w:cs="Arial"/>
          <w:sz w:val="22"/>
          <w:szCs w:val="22"/>
          <w:lang w:val="hu-HU"/>
        </w:rPr>
        <w:t>.</w:t>
      </w:r>
      <w:r w:rsidR="00631A2A" w:rsidRPr="00E35E1A">
        <w:rPr>
          <w:rFonts w:ascii="Arial" w:hAnsi="Arial" w:cs="Arial"/>
          <w:sz w:val="22"/>
          <w:szCs w:val="22"/>
          <w:lang w:val="hu-HU"/>
        </w:rPr>
        <w:t xml:space="preserve"> </w:t>
      </w:r>
      <w:r w:rsidR="006E205B" w:rsidRPr="00E35E1A">
        <w:rPr>
          <w:rFonts w:ascii="Arial" w:hAnsi="Arial" w:cs="Arial"/>
          <w:sz w:val="22"/>
          <w:szCs w:val="22"/>
          <w:lang w:val="hu-HU"/>
        </w:rPr>
        <w:t xml:space="preserve">OTP Bank </w:t>
      </w:r>
      <w:proofErr w:type="spellStart"/>
      <w:r w:rsidR="006E205B" w:rsidRPr="00E35E1A">
        <w:rPr>
          <w:rFonts w:ascii="Arial" w:hAnsi="Arial" w:cs="Arial"/>
          <w:sz w:val="22"/>
          <w:szCs w:val="22"/>
          <w:lang w:val="hu-HU"/>
        </w:rPr>
        <w:t>Nyrt</w:t>
      </w:r>
      <w:proofErr w:type="spellEnd"/>
      <w:r w:rsidR="006E205B" w:rsidRPr="00E35E1A">
        <w:rPr>
          <w:rFonts w:ascii="Arial" w:hAnsi="Arial" w:cs="Arial"/>
          <w:sz w:val="22"/>
          <w:szCs w:val="22"/>
          <w:lang w:val="hu-HU"/>
        </w:rPr>
        <w:t xml:space="preserve">. </w:t>
      </w:r>
      <w:proofErr w:type="spellStart"/>
      <w:r w:rsidR="00166B43" w:rsidRPr="00E35E1A">
        <w:rPr>
          <w:rFonts w:ascii="Arial" w:hAnsi="Arial" w:cs="Arial"/>
          <w:sz w:val="22"/>
          <w:szCs w:val="22"/>
          <w:lang w:val="hu-HU"/>
        </w:rPr>
        <w:t>pénzintézet</w:t>
      </w:r>
      <w:r w:rsidR="00631A2A" w:rsidRPr="00E35E1A">
        <w:rPr>
          <w:rFonts w:ascii="Arial" w:hAnsi="Arial" w:cs="Arial"/>
          <w:sz w:val="22"/>
          <w:szCs w:val="22"/>
          <w:lang w:val="hu-HU"/>
        </w:rPr>
        <w:t>ne</w:t>
      </w:r>
      <w:proofErr w:type="spellEnd"/>
      <w:r w:rsidR="00631A2A" w:rsidRPr="00E35E1A">
        <w:rPr>
          <w:rFonts w:ascii="Arial" w:hAnsi="Arial" w:cs="Arial"/>
          <w:sz w:val="22"/>
          <w:szCs w:val="22"/>
          <w:lang w:val="hu-HU"/>
        </w:rPr>
        <w:t xml:space="preserve">́l vezetett </w:t>
      </w:r>
      <w:r w:rsidR="00282276" w:rsidRPr="00E35E1A">
        <w:rPr>
          <w:rFonts w:ascii="Arial" w:eastAsia="Times New Roman" w:hAnsi="Arial" w:cs="Arial"/>
          <w:sz w:val="22"/>
          <w:szCs w:val="22"/>
          <w:lang w:eastAsia="hu-HU"/>
        </w:rPr>
        <w:t xml:space="preserve">11745004-24511391 </w:t>
      </w:r>
      <w:proofErr w:type="spellStart"/>
      <w:r w:rsidR="00166B43" w:rsidRPr="00E35E1A">
        <w:rPr>
          <w:rFonts w:ascii="Arial" w:hAnsi="Arial" w:cs="Arial"/>
          <w:sz w:val="22"/>
          <w:szCs w:val="22"/>
          <w:lang w:val="hu-HU"/>
        </w:rPr>
        <w:t>sza</w:t>
      </w:r>
      <w:proofErr w:type="spellEnd"/>
      <w:r w:rsidR="00166B43" w:rsidRPr="00E35E1A">
        <w:rPr>
          <w:rFonts w:ascii="Arial" w:hAnsi="Arial" w:cs="Arial"/>
          <w:sz w:val="22"/>
          <w:szCs w:val="22"/>
          <w:lang w:val="hu-HU"/>
        </w:rPr>
        <w:t>́</w:t>
      </w:r>
      <w:proofErr w:type="spellStart"/>
      <w:r w:rsidR="00166B43" w:rsidRPr="00E35E1A">
        <w:rPr>
          <w:rFonts w:ascii="Arial" w:hAnsi="Arial" w:cs="Arial"/>
          <w:sz w:val="22"/>
          <w:szCs w:val="22"/>
          <w:lang w:val="hu-HU"/>
        </w:rPr>
        <w:t>mu</w:t>
      </w:r>
      <w:proofErr w:type="spellEnd"/>
      <w:r w:rsidR="00166B43" w:rsidRPr="00E35E1A">
        <w:rPr>
          <w:rFonts w:ascii="Arial" w:hAnsi="Arial" w:cs="Arial"/>
          <w:sz w:val="22"/>
          <w:szCs w:val="22"/>
          <w:lang w:val="hu-HU"/>
        </w:rPr>
        <w:t xml:space="preserve">́ </w:t>
      </w:r>
      <w:proofErr w:type="spellStart"/>
      <w:r w:rsidR="00166B43" w:rsidRPr="00E35E1A">
        <w:rPr>
          <w:rFonts w:ascii="Arial" w:hAnsi="Arial" w:cs="Arial"/>
          <w:sz w:val="22"/>
          <w:szCs w:val="22"/>
          <w:lang w:val="hu-HU"/>
        </w:rPr>
        <w:t>banksza</w:t>
      </w:r>
      <w:proofErr w:type="spellEnd"/>
      <w:r w:rsidR="00166B43" w:rsidRPr="00E35E1A">
        <w:rPr>
          <w:rFonts w:ascii="Arial" w:hAnsi="Arial" w:cs="Arial"/>
          <w:sz w:val="22"/>
          <w:szCs w:val="22"/>
          <w:lang w:val="hu-HU"/>
        </w:rPr>
        <w:t>́</w:t>
      </w:r>
      <w:proofErr w:type="spellStart"/>
      <w:r w:rsidR="00166B43" w:rsidRPr="00E35E1A">
        <w:rPr>
          <w:rFonts w:ascii="Arial" w:hAnsi="Arial" w:cs="Arial"/>
          <w:sz w:val="22"/>
          <w:szCs w:val="22"/>
          <w:lang w:val="hu-HU"/>
        </w:rPr>
        <w:t>mla</w:t>
      </w:r>
      <w:proofErr w:type="spellEnd"/>
      <w:r w:rsidR="00166B43" w:rsidRPr="00E35E1A">
        <w:rPr>
          <w:rFonts w:ascii="Arial" w:hAnsi="Arial" w:cs="Arial"/>
          <w:sz w:val="22"/>
          <w:szCs w:val="22"/>
          <w:lang w:val="hu-HU"/>
        </w:rPr>
        <w:t>́já</w:t>
      </w:r>
      <w:proofErr w:type="spellStart"/>
      <w:r w:rsidR="00166B43" w:rsidRPr="00E35E1A">
        <w:rPr>
          <w:rFonts w:ascii="Arial" w:hAnsi="Arial" w:cs="Arial"/>
          <w:sz w:val="22"/>
          <w:szCs w:val="22"/>
          <w:lang w:val="hu-HU"/>
        </w:rPr>
        <w:t>ra</w:t>
      </w:r>
      <w:proofErr w:type="spellEnd"/>
      <w:r w:rsidR="00166B43" w:rsidRPr="00E35E1A">
        <w:rPr>
          <w:rFonts w:ascii="Arial" w:hAnsi="Arial" w:cs="Arial"/>
          <w:sz w:val="22"/>
          <w:szCs w:val="22"/>
          <w:lang w:val="hu-HU"/>
        </w:rPr>
        <w:t>,</w:t>
      </w:r>
      <w:r w:rsidR="00631A2A" w:rsidRPr="00E35E1A">
        <w:rPr>
          <w:rFonts w:ascii="Arial" w:hAnsi="Arial" w:cs="Arial"/>
          <w:sz w:val="22"/>
          <w:szCs w:val="22"/>
          <w:lang w:val="hu-HU"/>
        </w:rPr>
        <w:t xml:space="preserve"> </w:t>
      </w:r>
      <w:r w:rsidR="00166B43" w:rsidRPr="00E35E1A">
        <w:rPr>
          <w:rFonts w:ascii="Arial" w:hAnsi="Arial" w:cs="Arial"/>
          <w:sz w:val="22"/>
          <w:szCs w:val="22"/>
          <w:lang w:val="hu-HU"/>
        </w:rPr>
        <w:t xml:space="preserve">a </w:t>
      </w:r>
      <w:proofErr w:type="spellStart"/>
      <w:r w:rsidR="00166B43" w:rsidRPr="00E35E1A">
        <w:rPr>
          <w:rFonts w:ascii="Arial" w:hAnsi="Arial" w:cs="Arial"/>
          <w:sz w:val="22"/>
          <w:szCs w:val="22"/>
          <w:lang w:val="hu-HU"/>
        </w:rPr>
        <w:t>k</w:t>
      </w:r>
      <w:r w:rsidR="00631A2A" w:rsidRPr="00E35E1A">
        <w:rPr>
          <w:rFonts w:ascii="Arial" w:hAnsi="Arial" w:cs="Arial"/>
          <w:sz w:val="22"/>
          <w:szCs w:val="22"/>
          <w:lang w:val="hu-HU"/>
        </w:rPr>
        <w:t>o</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zleme</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nybe</w:t>
      </w:r>
      <w:proofErr w:type="spellEnd"/>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bei</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rando</w:t>
      </w:r>
      <w:proofErr w:type="spellEnd"/>
      <w:r w:rsidR="00631A2A" w:rsidRPr="00E35E1A">
        <w:rPr>
          <w:rFonts w:ascii="Arial" w:hAnsi="Arial" w:cs="Arial"/>
          <w:sz w:val="22"/>
          <w:szCs w:val="22"/>
          <w:lang w:val="hu-HU"/>
        </w:rPr>
        <w:t>́: "á</w:t>
      </w:r>
      <w:proofErr w:type="spellStart"/>
      <w:r w:rsidR="00631A2A" w:rsidRPr="00E35E1A">
        <w:rPr>
          <w:rFonts w:ascii="Arial" w:hAnsi="Arial" w:cs="Arial"/>
          <w:sz w:val="22"/>
          <w:szCs w:val="22"/>
          <w:lang w:val="hu-HU"/>
        </w:rPr>
        <w:t>rvere</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si</w:t>
      </w:r>
      <w:proofErr w:type="spellEnd"/>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elo</w:t>
      </w:r>
      <w:proofErr w:type="spellEnd"/>
      <w:r w:rsidR="00631A2A" w:rsidRPr="00E35E1A">
        <w:rPr>
          <w:rFonts w:ascii="Arial" w:hAnsi="Arial" w:cs="Arial"/>
          <w:sz w:val="22"/>
          <w:szCs w:val="22"/>
          <w:lang w:val="hu-HU"/>
        </w:rPr>
        <w:t>̋leg</w:t>
      </w:r>
      <w:r w:rsidR="004B0A90" w:rsidRPr="00E35E1A">
        <w:rPr>
          <w:rFonts w:ascii="Arial" w:hAnsi="Arial" w:cs="Arial"/>
          <w:sz w:val="22"/>
          <w:szCs w:val="22"/>
          <w:lang w:val="hu-HU"/>
        </w:rPr>
        <w:t xml:space="preserve">, </w:t>
      </w:r>
      <w:r w:rsidR="006E205B" w:rsidRPr="00E35E1A">
        <w:rPr>
          <w:rFonts w:ascii="Arial" w:hAnsi="Arial" w:cs="Arial"/>
          <w:sz w:val="22"/>
          <w:szCs w:val="22"/>
          <w:lang w:val="hu-HU"/>
        </w:rPr>
        <w:t>Szolnok 774/</w:t>
      </w:r>
      <w:r w:rsidR="00707CB7" w:rsidRPr="00E35E1A">
        <w:rPr>
          <w:rFonts w:ascii="Arial" w:hAnsi="Arial" w:cs="Arial"/>
          <w:sz w:val="22"/>
          <w:szCs w:val="22"/>
          <w:lang w:val="hu-HU"/>
        </w:rPr>
        <w:t>2</w:t>
      </w:r>
      <w:r w:rsidR="006765EC" w:rsidRPr="00E35E1A">
        <w:rPr>
          <w:rFonts w:ascii="Arial" w:hAnsi="Arial" w:cs="Arial"/>
          <w:sz w:val="22"/>
          <w:szCs w:val="22"/>
          <w:lang w:val="hu-HU"/>
        </w:rPr>
        <w:t>6</w:t>
      </w:r>
      <w:r w:rsidR="006E205B" w:rsidRPr="00E35E1A">
        <w:rPr>
          <w:rFonts w:ascii="Arial" w:hAnsi="Arial" w:cs="Arial"/>
          <w:sz w:val="22"/>
          <w:szCs w:val="22"/>
          <w:lang w:val="hu-HU"/>
        </w:rPr>
        <w:t xml:space="preserve"> </w:t>
      </w:r>
      <w:proofErr w:type="spellStart"/>
      <w:r w:rsidR="006E205B" w:rsidRPr="00E35E1A">
        <w:rPr>
          <w:rFonts w:ascii="Arial" w:hAnsi="Arial" w:cs="Arial"/>
          <w:sz w:val="22"/>
          <w:szCs w:val="22"/>
          <w:lang w:val="hu-HU"/>
        </w:rPr>
        <w:t>hrsz</w:t>
      </w:r>
      <w:proofErr w:type="spellEnd"/>
      <w:r w:rsidR="00631A2A" w:rsidRPr="00E35E1A">
        <w:rPr>
          <w:rFonts w:ascii="Arial" w:hAnsi="Arial" w:cs="Arial"/>
          <w:sz w:val="22"/>
          <w:szCs w:val="22"/>
          <w:lang w:val="hu-HU"/>
        </w:rPr>
        <w:t>". Az á</w:t>
      </w:r>
      <w:proofErr w:type="spellStart"/>
      <w:r w:rsidR="00631A2A" w:rsidRPr="00E35E1A">
        <w:rPr>
          <w:rFonts w:ascii="Arial" w:hAnsi="Arial" w:cs="Arial"/>
          <w:sz w:val="22"/>
          <w:szCs w:val="22"/>
          <w:lang w:val="hu-HU"/>
        </w:rPr>
        <w:t>rvere</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si</w:t>
      </w:r>
      <w:proofErr w:type="spellEnd"/>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elo</w:t>
      </w:r>
      <w:proofErr w:type="spellEnd"/>
      <w:r w:rsidR="00631A2A" w:rsidRPr="00E35E1A">
        <w:rPr>
          <w:rFonts w:ascii="Arial" w:hAnsi="Arial" w:cs="Arial"/>
          <w:sz w:val="22"/>
          <w:szCs w:val="22"/>
          <w:lang w:val="hu-HU"/>
        </w:rPr>
        <w:t xml:space="preserve">̋leg </w:t>
      </w:r>
      <w:proofErr w:type="spellStart"/>
      <w:r w:rsidR="00631A2A" w:rsidRPr="00E35E1A">
        <w:rPr>
          <w:rFonts w:ascii="Arial" w:hAnsi="Arial" w:cs="Arial"/>
          <w:sz w:val="22"/>
          <w:szCs w:val="22"/>
          <w:lang w:val="hu-HU"/>
        </w:rPr>
        <w:t>fizete</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si</w:t>
      </w:r>
      <w:proofErr w:type="spellEnd"/>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ko</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telezettse</w:t>
      </w:r>
      <w:proofErr w:type="spellEnd"/>
      <w:r w:rsidR="00631A2A" w:rsidRPr="00E35E1A">
        <w:rPr>
          <w:rFonts w:ascii="Arial" w:hAnsi="Arial" w:cs="Arial"/>
          <w:sz w:val="22"/>
          <w:szCs w:val="22"/>
          <w:lang w:val="hu-HU"/>
        </w:rPr>
        <w:t xml:space="preserve">́g csak abban az </w:t>
      </w:r>
      <w:r w:rsidR="00631A2A" w:rsidRPr="00E35E1A">
        <w:rPr>
          <w:rFonts w:ascii="Arial" w:hAnsi="Arial" w:cs="Arial"/>
          <w:sz w:val="22"/>
          <w:szCs w:val="22"/>
          <w:lang w:val="hu-HU"/>
        </w:rPr>
        <w:lastRenderedPageBreak/>
        <w:t xml:space="preserve">esetben </w:t>
      </w:r>
      <w:proofErr w:type="spellStart"/>
      <w:r w:rsidR="00631A2A" w:rsidRPr="00E35E1A">
        <w:rPr>
          <w:rFonts w:ascii="Arial" w:hAnsi="Arial" w:cs="Arial"/>
          <w:sz w:val="22"/>
          <w:szCs w:val="22"/>
          <w:lang w:val="hu-HU"/>
        </w:rPr>
        <w:t>tekintheto</w:t>
      </w:r>
      <w:proofErr w:type="spellEnd"/>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teljesi</w:t>
      </w:r>
      <w:proofErr w:type="spellEnd"/>
      <w:r w:rsidR="00631A2A" w:rsidRPr="00E35E1A">
        <w:rPr>
          <w:rFonts w:ascii="Arial" w:hAnsi="Arial" w:cs="Arial"/>
          <w:sz w:val="22"/>
          <w:szCs w:val="22"/>
          <w:lang w:val="hu-HU"/>
        </w:rPr>
        <w:t>́tettnek, ha az á</w:t>
      </w:r>
      <w:proofErr w:type="spellStart"/>
      <w:r w:rsidR="00631A2A" w:rsidRPr="00E35E1A">
        <w:rPr>
          <w:rFonts w:ascii="Arial" w:hAnsi="Arial" w:cs="Arial"/>
          <w:sz w:val="22"/>
          <w:szCs w:val="22"/>
          <w:lang w:val="hu-HU"/>
        </w:rPr>
        <w:t>rvere</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si</w:t>
      </w:r>
      <w:proofErr w:type="spellEnd"/>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aja</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nlat</w:t>
      </w:r>
      <w:proofErr w:type="spellEnd"/>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megte</w:t>
      </w:r>
      <w:proofErr w:type="spellEnd"/>
      <w:r w:rsidR="00631A2A" w:rsidRPr="00E35E1A">
        <w:rPr>
          <w:rFonts w:ascii="Arial" w:hAnsi="Arial" w:cs="Arial"/>
          <w:sz w:val="22"/>
          <w:szCs w:val="22"/>
          <w:lang w:val="hu-HU"/>
        </w:rPr>
        <w:t xml:space="preserve">́telét </w:t>
      </w:r>
      <w:proofErr w:type="spellStart"/>
      <w:r w:rsidR="00631A2A" w:rsidRPr="00E35E1A">
        <w:rPr>
          <w:rFonts w:ascii="Arial" w:hAnsi="Arial" w:cs="Arial"/>
          <w:sz w:val="22"/>
          <w:szCs w:val="22"/>
          <w:lang w:val="hu-HU"/>
        </w:rPr>
        <w:t>megelo</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zo</w:t>
      </w:r>
      <w:proofErr w:type="spellEnd"/>
      <w:r w:rsidR="00631A2A" w:rsidRPr="00E35E1A">
        <w:rPr>
          <w:rFonts w:ascii="Arial" w:hAnsi="Arial" w:cs="Arial"/>
          <w:sz w:val="22"/>
          <w:szCs w:val="22"/>
          <w:lang w:val="hu-HU"/>
        </w:rPr>
        <w:t xml:space="preserve">̋en a megadott </w:t>
      </w:r>
      <w:proofErr w:type="spellStart"/>
      <w:r w:rsidR="00631A2A" w:rsidRPr="00E35E1A">
        <w:rPr>
          <w:rFonts w:ascii="Arial" w:hAnsi="Arial" w:cs="Arial"/>
          <w:sz w:val="22"/>
          <w:szCs w:val="22"/>
          <w:lang w:val="hu-HU"/>
        </w:rPr>
        <w:t>banksza</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mla</w:t>
      </w:r>
      <w:proofErr w:type="spellEnd"/>
      <w:r w:rsidR="00631A2A" w:rsidRPr="00E35E1A">
        <w:rPr>
          <w:rFonts w:ascii="Arial" w:hAnsi="Arial" w:cs="Arial"/>
          <w:sz w:val="22"/>
          <w:szCs w:val="22"/>
          <w:lang w:val="hu-HU"/>
        </w:rPr>
        <w:t xml:space="preserve">́n </w:t>
      </w:r>
      <w:proofErr w:type="spellStart"/>
      <w:r w:rsidR="00631A2A" w:rsidRPr="00E35E1A">
        <w:rPr>
          <w:rFonts w:ascii="Arial" w:hAnsi="Arial" w:cs="Arial"/>
          <w:sz w:val="22"/>
          <w:szCs w:val="22"/>
          <w:lang w:val="hu-HU"/>
        </w:rPr>
        <w:t>hia</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nytalanul</w:t>
      </w:r>
      <w:proofErr w:type="spellEnd"/>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jo</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va</w:t>
      </w:r>
      <w:proofErr w:type="spellEnd"/>
      <w:r w:rsidR="00631A2A" w:rsidRPr="00E35E1A">
        <w:rPr>
          <w:rFonts w:ascii="Arial" w:hAnsi="Arial" w:cs="Arial"/>
          <w:sz w:val="22"/>
          <w:szCs w:val="22"/>
          <w:lang w:val="hu-HU"/>
        </w:rPr>
        <w:t>́í</w:t>
      </w:r>
      <w:proofErr w:type="spellStart"/>
      <w:r w:rsidR="00631A2A" w:rsidRPr="00E35E1A">
        <w:rPr>
          <w:rFonts w:ascii="Arial" w:hAnsi="Arial" w:cs="Arial"/>
          <w:sz w:val="22"/>
          <w:szCs w:val="22"/>
          <w:lang w:val="hu-HU"/>
        </w:rPr>
        <w:t>ra</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sra</w:t>
      </w:r>
      <w:proofErr w:type="spellEnd"/>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keru</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lt</w:t>
      </w:r>
      <w:proofErr w:type="spellEnd"/>
      <w:r w:rsidR="00631A2A" w:rsidRPr="00E35E1A">
        <w:rPr>
          <w:rFonts w:ascii="Arial" w:hAnsi="Arial" w:cs="Arial"/>
          <w:sz w:val="22"/>
          <w:szCs w:val="22"/>
          <w:lang w:val="hu-HU"/>
        </w:rPr>
        <w:t xml:space="preserve"> a teljes ö</w:t>
      </w:r>
      <w:proofErr w:type="spellStart"/>
      <w:r w:rsidR="00631A2A" w:rsidRPr="00E35E1A">
        <w:rPr>
          <w:rFonts w:ascii="Arial" w:hAnsi="Arial" w:cs="Arial"/>
          <w:sz w:val="22"/>
          <w:szCs w:val="22"/>
          <w:lang w:val="hu-HU"/>
        </w:rPr>
        <w:t>sszeg</w:t>
      </w:r>
      <w:proofErr w:type="spellEnd"/>
      <w:r w:rsidR="00631A2A" w:rsidRPr="00E35E1A">
        <w:rPr>
          <w:rFonts w:ascii="Arial" w:hAnsi="Arial" w:cs="Arial"/>
          <w:sz w:val="22"/>
          <w:szCs w:val="22"/>
          <w:lang w:val="hu-HU"/>
        </w:rPr>
        <w:t xml:space="preserve">. Az </w:t>
      </w:r>
      <w:r w:rsidR="00166B43" w:rsidRPr="00E35E1A">
        <w:rPr>
          <w:rFonts w:ascii="Arial" w:hAnsi="Arial" w:cs="Arial"/>
          <w:sz w:val="22"/>
          <w:szCs w:val="22"/>
          <w:lang w:val="hu-HU"/>
        </w:rPr>
        <w:t xml:space="preserve">NHSZ </w:t>
      </w:r>
      <w:proofErr w:type="spellStart"/>
      <w:r w:rsidR="00166B43" w:rsidRPr="00E35E1A">
        <w:rPr>
          <w:rFonts w:ascii="Arial" w:hAnsi="Arial" w:cs="Arial"/>
          <w:sz w:val="22"/>
          <w:szCs w:val="22"/>
          <w:lang w:val="hu-HU"/>
        </w:rPr>
        <w:t>Zounok</w:t>
      </w:r>
      <w:proofErr w:type="spellEnd"/>
      <w:r w:rsidR="00166B43" w:rsidRPr="00E35E1A">
        <w:rPr>
          <w:rFonts w:ascii="Arial" w:hAnsi="Arial" w:cs="Arial"/>
          <w:sz w:val="22"/>
          <w:szCs w:val="22"/>
          <w:lang w:val="hu-HU"/>
        </w:rPr>
        <w:t xml:space="preserve"> </w:t>
      </w:r>
      <w:proofErr w:type="spellStart"/>
      <w:r w:rsidR="00166B43" w:rsidRPr="00E35E1A">
        <w:rPr>
          <w:rFonts w:ascii="Arial" w:hAnsi="Arial" w:cs="Arial"/>
          <w:sz w:val="22"/>
          <w:szCs w:val="22"/>
          <w:lang w:val="hu-HU"/>
        </w:rPr>
        <w:t>Zrt</w:t>
      </w:r>
      <w:proofErr w:type="spellEnd"/>
      <w:r w:rsidR="00166B43" w:rsidRPr="00E35E1A">
        <w:rPr>
          <w:rFonts w:ascii="Arial" w:hAnsi="Arial" w:cs="Arial"/>
          <w:sz w:val="22"/>
          <w:szCs w:val="22"/>
          <w:lang w:val="hu-HU"/>
        </w:rPr>
        <w:t xml:space="preserve">. </w:t>
      </w:r>
      <w:r w:rsidR="00631A2A" w:rsidRPr="00E35E1A">
        <w:rPr>
          <w:rFonts w:ascii="Arial" w:hAnsi="Arial" w:cs="Arial"/>
          <w:sz w:val="22"/>
          <w:szCs w:val="22"/>
          <w:lang w:val="hu-HU"/>
        </w:rPr>
        <w:t>az esetlege</w:t>
      </w:r>
      <w:r w:rsidRPr="00E35E1A">
        <w:rPr>
          <w:rFonts w:ascii="Arial" w:hAnsi="Arial" w:cs="Arial"/>
          <w:sz w:val="22"/>
          <w:szCs w:val="22"/>
          <w:lang w:val="hu-HU"/>
        </w:rPr>
        <w:t xml:space="preserve">s </w:t>
      </w:r>
      <w:proofErr w:type="spellStart"/>
      <w:r w:rsidRPr="00E35E1A">
        <w:rPr>
          <w:rFonts w:ascii="Arial" w:hAnsi="Arial" w:cs="Arial"/>
          <w:sz w:val="22"/>
          <w:szCs w:val="22"/>
          <w:lang w:val="hu-HU"/>
        </w:rPr>
        <w:t>felmeru</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lo</w:t>
      </w:r>
      <w:proofErr w:type="spellEnd"/>
      <w:r w:rsidRPr="00E35E1A">
        <w:rPr>
          <w:rFonts w:ascii="Arial" w:hAnsi="Arial" w:cs="Arial"/>
          <w:sz w:val="22"/>
          <w:szCs w:val="22"/>
          <w:lang w:val="hu-HU"/>
        </w:rPr>
        <w:t xml:space="preserve">̋ </w:t>
      </w:r>
      <w:proofErr w:type="spellStart"/>
      <w:r w:rsidRPr="00E35E1A">
        <w:rPr>
          <w:rFonts w:ascii="Arial" w:hAnsi="Arial" w:cs="Arial"/>
          <w:sz w:val="22"/>
          <w:szCs w:val="22"/>
          <w:lang w:val="hu-HU"/>
        </w:rPr>
        <w:t>bankko</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ltse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gekből</w:t>
      </w:r>
      <w:proofErr w:type="spellEnd"/>
      <w:r w:rsidR="00631A2A" w:rsidRPr="00E35E1A">
        <w:rPr>
          <w:rFonts w:ascii="Arial" w:hAnsi="Arial" w:cs="Arial"/>
          <w:sz w:val="22"/>
          <w:szCs w:val="22"/>
          <w:lang w:val="hu-HU"/>
        </w:rPr>
        <w:t>, á</w:t>
      </w:r>
      <w:proofErr w:type="spellStart"/>
      <w:r w:rsidR="00631A2A" w:rsidRPr="00E35E1A">
        <w:rPr>
          <w:rFonts w:ascii="Arial" w:hAnsi="Arial" w:cs="Arial"/>
          <w:sz w:val="22"/>
          <w:szCs w:val="22"/>
          <w:lang w:val="hu-HU"/>
        </w:rPr>
        <w:t>rfolyamku</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lo</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nbse</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gekbo</w:t>
      </w:r>
      <w:proofErr w:type="spellEnd"/>
      <w:r w:rsidR="00631A2A" w:rsidRPr="00E35E1A">
        <w:rPr>
          <w:rFonts w:ascii="Arial" w:hAnsi="Arial" w:cs="Arial"/>
          <w:sz w:val="22"/>
          <w:szCs w:val="22"/>
          <w:lang w:val="hu-HU"/>
        </w:rPr>
        <w:t xml:space="preserve">̋l </w:t>
      </w:r>
      <w:proofErr w:type="spellStart"/>
      <w:r w:rsidR="00631A2A" w:rsidRPr="00E35E1A">
        <w:rPr>
          <w:rFonts w:ascii="Arial" w:hAnsi="Arial" w:cs="Arial"/>
          <w:sz w:val="22"/>
          <w:szCs w:val="22"/>
          <w:lang w:val="hu-HU"/>
        </w:rPr>
        <w:t>ado</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do</w:t>
      </w:r>
      <w:proofErr w:type="spellEnd"/>
      <w:r w:rsidR="00631A2A" w:rsidRPr="00E35E1A">
        <w:rPr>
          <w:rFonts w:ascii="Arial" w:hAnsi="Arial" w:cs="Arial"/>
          <w:sz w:val="22"/>
          <w:szCs w:val="22"/>
          <w:lang w:val="hu-HU"/>
        </w:rPr>
        <w:t>́ vesztesé</w:t>
      </w:r>
      <w:proofErr w:type="spellStart"/>
      <w:r w:rsidR="00631A2A" w:rsidRPr="00E35E1A">
        <w:rPr>
          <w:rFonts w:ascii="Arial" w:hAnsi="Arial" w:cs="Arial"/>
          <w:sz w:val="22"/>
          <w:szCs w:val="22"/>
          <w:lang w:val="hu-HU"/>
        </w:rPr>
        <w:t>gekkel</w:t>
      </w:r>
      <w:proofErr w:type="spellEnd"/>
      <w:r w:rsidR="00631A2A" w:rsidRPr="00E35E1A">
        <w:rPr>
          <w:rFonts w:ascii="Arial" w:hAnsi="Arial" w:cs="Arial"/>
          <w:sz w:val="22"/>
          <w:szCs w:val="22"/>
          <w:lang w:val="hu-HU"/>
        </w:rPr>
        <w:t xml:space="preserve">, </w:t>
      </w:r>
      <w:proofErr w:type="spellStart"/>
      <w:r w:rsidR="00631A2A" w:rsidRPr="00E35E1A">
        <w:rPr>
          <w:rFonts w:ascii="Arial" w:hAnsi="Arial" w:cs="Arial"/>
          <w:sz w:val="22"/>
          <w:szCs w:val="22"/>
          <w:lang w:val="hu-HU"/>
        </w:rPr>
        <w:t>hia</w:t>
      </w:r>
      <w:proofErr w:type="spellEnd"/>
      <w:r w:rsidR="00631A2A" w:rsidRPr="00E35E1A">
        <w:rPr>
          <w:rFonts w:ascii="Arial" w:hAnsi="Arial" w:cs="Arial"/>
          <w:sz w:val="22"/>
          <w:szCs w:val="22"/>
          <w:lang w:val="hu-HU"/>
        </w:rPr>
        <w:t>́</w:t>
      </w:r>
      <w:proofErr w:type="spellStart"/>
      <w:r w:rsidR="00631A2A" w:rsidRPr="00E35E1A">
        <w:rPr>
          <w:rFonts w:ascii="Arial" w:hAnsi="Arial" w:cs="Arial"/>
          <w:sz w:val="22"/>
          <w:szCs w:val="22"/>
          <w:lang w:val="hu-HU"/>
        </w:rPr>
        <w:t>nyokkal</w:t>
      </w:r>
      <w:proofErr w:type="spellEnd"/>
      <w:r w:rsidR="00631A2A" w:rsidRPr="00E35E1A">
        <w:rPr>
          <w:rFonts w:ascii="Arial" w:hAnsi="Arial" w:cs="Arial"/>
          <w:sz w:val="22"/>
          <w:szCs w:val="22"/>
          <w:lang w:val="hu-HU"/>
        </w:rPr>
        <w:t xml:space="preserve"> kapcsolatos </w:t>
      </w:r>
      <w:proofErr w:type="spellStart"/>
      <w:r w:rsidR="00631A2A" w:rsidRPr="00E35E1A">
        <w:rPr>
          <w:rFonts w:ascii="Arial" w:hAnsi="Arial" w:cs="Arial"/>
          <w:sz w:val="22"/>
          <w:szCs w:val="22"/>
          <w:lang w:val="hu-HU"/>
        </w:rPr>
        <w:t>hivatkoza</w:t>
      </w:r>
      <w:proofErr w:type="spellEnd"/>
      <w:r w:rsidR="00631A2A" w:rsidRPr="00E35E1A">
        <w:rPr>
          <w:rFonts w:ascii="Arial" w:hAnsi="Arial" w:cs="Arial"/>
          <w:sz w:val="22"/>
          <w:szCs w:val="22"/>
          <w:lang w:val="hu-HU"/>
        </w:rPr>
        <w:t xml:space="preserve">́sokat nem fogad el. </w:t>
      </w:r>
    </w:p>
    <w:p w14:paraId="2922A9DC" w14:textId="77777777" w:rsidR="00C3189D" w:rsidRPr="00E35E1A" w:rsidRDefault="00C3189D" w:rsidP="00186F89">
      <w:pPr>
        <w:pStyle w:val="NormlWeb"/>
        <w:spacing w:before="0" w:beforeAutospacing="0" w:after="0" w:afterAutospacing="0"/>
        <w:jc w:val="both"/>
        <w:rPr>
          <w:rFonts w:ascii="Arial" w:hAnsi="Arial" w:cs="Arial"/>
          <w:sz w:val="22"/>
          <w:szCs w:val="22"/>
          <w:lang w:val="hu-HU"/>
        </w:rPr>
      </w:pPr>
    </w:p>
    <w:p w14:paraId="1A0627E1" w14:textId="1CA519F5" w:rsidR="009E1092" w:rsidRPr="00E35E1A" w:rsidRDefault="00631A2A"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sz w:val="22"/>
          <w:szCs w:val="22"/>
          <w:lang w:val="hu-HU"/>
        </w:rPr>
        <w:t>Az á</w:t>
      </w:r>
      <w:proofErr w:type="spellStart"/>
      <w:r w:rsidRPr="00E35E1A">
        <w:rPr>
          <w:rFonts w:ascii="Arial" w:hAnsi="Arial" w:cs="Arial"/>
          <w:sz w:val="22"/>
          <w:szCs w:val="22"/>
          <w:lang w:val="hu-HU"/>
        </w:rPr>
        <w:t>rvere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si</w:t>
      </w:r>
      <w:proofErr w:type="spellEnd"/>
      <w:r w:rsidRPr="00E35E1A">
        <w:rPr>
          <w:rFonts w:ascii="Arial" w:hAnsi="Arial" w:cs="Arial"/>
          <w:sz w:val="22"/>
          <w:szCs w:val="22"/>
          <w:lang w:val="hu-HU"/>
        </w:rPr>
        <w:t xml:space="preserve"> </w:t>
      </w:r>
      <w:proofErr w:type="spellStart"/>
      <w:r w:rsidRPr="00E35E1A">
        <w:rPr>
          <w:rFonts w:ascii="Arial" w:hAnsi="Arial" w:cs="Arial"/>
          <w:sz w:val="22"/>
          <w:szCs w:val="22"/>
          <w:lang w:val="hu-HU"/>
        </w:rPr>
        <w:t>elo</w:t>
      </w:r>
      <w:proofErr w:type="spellEnd"/>
      <w:r w:rsidRPr="00E35E1A">
        <w:rPr>
          <w:rFonts w:ascii="Arial" w:hAnsi="Arial" w:cs="Arial"/>
          <w:sz w:val="22"/>
          <w:szCs w:val="22"/>
          <w:lang w:val="hu-HU"/>
        </w:rPr>
        <w:t xml:space="preserve">̋leg </w:t>
      </w:r>
      <w:proofErr w:type="spellStart"/>
      <w:r w:rsidRPr="00E35E1A">
        <w:rPr>
          <w:rFonts w:ascii="Arial" w:hAnsi="Arial" w:cs="Arial"/>
          <w:sz w:val="22"/>
          <w:szCs w:val="22"/>
          <w:lang w:val="hu-HU"/>
        </w:rPr>
        <w:t>befizete</w:t>
      </w:r>
      <w:proofErr w:type="spellEnd"/>
      <w:r w:rsidRPr="00E35E1A">
        <w:rPr>
          <w:rFonts w:ascii="Arial" w:hAnsi="Arial" w:cs="Arial"/>
          <w:sz w:val="22"/>
          <w:szCs w:val="22"/>
          <w:lang w:val="hu-HU"/>
        </w:rPr>
        <w:t xml:space="preserve">́sét </w:t>
      </w:r>
      <w:r w:rsidR="00166B43" w:rsidRPr="00E35E1A">
        <w:rPr>
          <w:rFonts w:ascii="Arial" w:hAnsi="Arial" w:cs="Arial"/>
          <w:sz w:val="22"/>
          <w:szCs w:val="22"/>
          <w:lang w:val="hu-HU"/>
        </w:rPr>
        <w:t xml:space="preserve">az NHSZ </w:t>
      </w:r>
      <w:proofErr w:type="spellStart"/>
      <w:r w:rsidR="00166B43" w:rsidRPr="00E35E1A">
        <w:rPr>
          <w:rFonts w:ascii="Arial" w:hAnsi="Arial" w:cs="Arial"/>
          <w:sz w:val="22"/>
          <w:szCs w:val="22"/>
          <w:lang w:val="hu-HU"/>
        </w:rPr>
        <w:t>Zounok</w:t>
      </w:r>
      <w:proofErr w:type="spellEnd"/>
      <w:r w:rsidR="00166B43" w:rsidRPr="00E35E1A">
        <w:rPr>
          <w:rFonts w:ascii="Arial" w:hAnsi="Arial" w:cs="Arial"/>
          <w:sz w:val="22"/>
          <w:szCs w:val="22"/>
          <w:lang w:val="hu-HU"/>
        </w:rPr>
        <w:t xml:space="preserve"> </w:t>
      </w:r>
      <w:proofErr w:type="spellStart"/>
      <w:r w:rsidR="00166B43" w:rsidRPr="00E35E1A">
        <w:rPr>
          <w:rFonts w:ascii="Arial" w:hAnsi="Arial" w:cs="Arial"/>
          <w:sz w:val="22"/>
          <w:szCs w:val="22"/>
          <w:lang w:val="hu-HU"/>
        </w:rPr>
        <w:t>Zrt</w:t>
      </w:r>
      <w:proofErr w:type="spellEnd"/>
      <w:r w:rsidR="00166B43" w:rsidRPr="00E35E1A">
        <w:rPr>
          <w:rFonts w:ascii="Arial" w:hAnsi="Arial" w:cs="Arial"/>
          <w:sz w:val="22"/>
          <w:szCs w:val="22"/>
          <w:lang w:val="hu-HU"/>
        </w:rPr>
        <w:t xml:space="preserve">. </w:t>
      </w:r>
      <w:proofErr w:type="spellStart"/>
      <w:r w:rsidRPr="00E35E1A">
        <w:rPr>
          <w:rFonts w:ascii="Arial" w:hAnsi="Arial" w:cs="Arial"/>
          <w:sz w:val="22"/>
          <w:szCs w:val="22"/>
          <w:lang w:val="hu-HU"/>
        </w:rPr>
        <w:t>elleno</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rzi</w:t>
      </w:r>
      <w:proofErr w:type="spellEnd"/>
      <w:r w:rsidRPr="00E35E1A">
        <w:rPr>
          <w:rFonts w:ascii="Arial" w:hAnsi="Arial" w:cs="Arial"/>
          <w:sz w:val="22"/>
          <w:szCs w:val="22"/>
          <w:lang w:val="hu-HU"/>
        </w:rPr>
        <w:t xml:space="preserve">. A </w:t>
      </w:r>
      <w:proofErr w:type="spellStart"/>
      <w:r w:rsidRPr="00E35E1A">
        <w:rPr>
          <w:rFonts w:ascii="Arial" w:hAnsi="Arial" w:cs="Arial"/>
          <w:sz w:val="22"/>
          <w:szCs w:val="22"/>
          <w:lang w:val="hu-HU"/>
        </w:rPr>
        <w:t>szaba</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lytalanul</w:t>
      </w:r>
      <w:proofErr w:type="spellEnd"/>
      <w:r w:rsidRPr="00E35E1A">
        <w:rPr>
          <w:rFonts w:ascii="Arial" w:hAnsi="Arial" w:cs="Arial"/>
          <w:sz w:val="22"/>
          <w:szCs w:val="22"/>
          <w:lang w:val="hu-HU"/>
        </w:rPr>
        <w:t xml:space="preserve"> </w:t>
      </w:r>
      <w:proofErr w:type="spellStart"/>
      <w:r w:rsidRPr="00E35E1A">
        <w:rPr>
          <w:rFonts w:ascii="Arial" w:hAnsi="Arial" w:cs="Arial"/>
          <w:sz w:val="22"/>
          <w:szCs w:val="22"/>
          <w:lang w:val="hu-HU"/>
        </w:rPr>
        <w:t>elja</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ro</w:t>
      </w:r>
      <w:proofErr w:type="spellEnd"/>
      <w:r w:rsidRPr="00E35E1A">
        <w:rPr>
          <w:rFonts w:ascii="Arial" w:hAnsi="Arial" w:cs="Arial"/>
          <w:sz w:val="22"/>
          <w:szCs w:val="22"/>
          <w:lang w:val="hu-HU"/>
        </w:rPr>
        <w:t xml:space="preserve">́ </w:t>
      </w:r>
      <w:proofErr w:type="spellStart"/>
      <w:r w:rsidRPr="00E35E1A">
        <w:rPr>
          <w:rFonts w:ascii="Arial" w:hAnsi="Arial" w:cs="Arial"/>
          <w:sz w:val="22"/>
          <w:szCs w:val="22"/>
          <w:lang w:val="hu-HU"/>
        </w:rPr>
        <w:t>licita</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lo</w:t>
      </w:r>
      <w:proofErr w:type="spellEnd"/>
      <w:r w:rsidRPr="00E35E1A">
        <w:rPr>
          <w:rFonts w:ascii="Arial" w:hAnsi="Arial" w:cs="Arial"/>
          <w:sz w:val="22"/>
          <w:szCs w:val="22"/>
          <w:lang w:val="hu-HU"/>
        </w:rPr>
        <w:t xml:space="preserve">́t az </w:t>
      </w:r>
      <w:proofErr w:type="spellStart"/>
      <w:r w:rsidRPr="00E35E1A">
        <w:rPr>
          <w:rFonts w:ascii="Arial" w:hAnsi="Arial" w:cs="Arial"/>
          <w:sz w:val="22"/>
          <w:szCs w:val="22"/>
          <w:lang w:val="hu-HU"/>
        </w:rPr>
        <w:t>elja</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ra</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sbo</w:t>
      </w:r>
      <w:proofErr w:type="spellEnd"/>
      <w:r w:rsidRPr="00E35E1A">
        <w:rPr>
          <w:rFonts w:ascii="Arial" w:hAnsi="Arial" w:cs="Arial"/>
          <w:sz w:val="22"/>
          <w:szCs w:val="22"/>
          <w:lang w:val="hu-HU"/>
        </w:rPr>
        <w:t xml:space="preserve">́l </w:t>
      </w:r>
      <w:proofErr w:type="spellStart"/>
      <w:r w:rsidRPr="00E35E1A">
        <w:rPr>
          <w:rFonts w:ascii="Arial" w:hAnsi="Arial" w:cs="Arial"/>
          <w:sz w:val="22"/>
          <w:szCs w:val="22"/>
          <w:lang w:val="hu-HU"/>
        </w:rPr>
        <w:t>kiza</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rja</w:t>
      </w:r>
      <w:proofErr w:type="spellEnd"/>
      <w:r w:rsidRPr="00E35E1A">
        <w:rPr>
          <w:rFonts w:ascii="Arial" w:hAnsi="Arial" w:cs="Arial"/>
          <w:sz w:val="22"/>
          <w:szCs w:val="22"/>
          <w:lang w:val="hu-HU"/>
        </w:rPr>
        <w:t>, az á</w:t>
      </w:r>
      <w:proofErr w:type="spellStart"/>
      <w:r w:rsidRPr="00E35E1A">
        <w:rPr>
          <w:rFonts w:ascii="Arial" w:hAnsi="Arial" w:cs="Arial"/>
          <w:sz w:val="22"/>
          <w:szCs w:val="22"/>
          <w:lang w:val="hu-HU"/>
        </w:rPr>
        <w:t>tutalt</w:t>
      </w:r>
      <w:proofErr w:type="spellEnd"/>
      <w:r w:rsidRPr="00E35E1A">
        <w:rPr>
          <w:rFonts w:ascii="Arial" w:hAnsi="Arial" w:cs="Arial"/>
          <w:sz w:val="22"/>
          <w:szCs w:val="22"/>
          <w:lang w:val="hu-HU"/>
        </w:rPr>
        <w:t xml:space="preserve"> á</w:t>
      </w:r>
      <w:proofErr w:type="spellStart"/>
      <w:r w:rsidRPr="00E35E1A">
        <w:rPr>
          <w:rFonts w:ascii="Arial" w:hAnsi="Arial" w:cs="Arial"/>
          <w:sz w:val="22"/>
          <w:szCs w:val="22"/>
          <w:lang w:val="hu-HU"/>
        </w:rPr>
        <w:t>rvere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si</w:t>
      </w:r>
      <w:proofErr w:type="spellEnd"/>
      <w:r w:rsidRPr="00E35E1A">
        <w:rPr>
          <w:rFonts w:ascii="Arial" w:hAnsi="Arial" w:cs="Arial"/>
          <w:sz w:val="22"/>
          <w:szCs w:val="22"/>
          <w:lang w:val="hu-HU"/>
        </w:rPr>
        <w:t xml:space="preserve"> </w:t>
      </w:r>
      <w:proofErr w:type="spellStart"/>
      <w:r w:rsidRPr="00E35E1A">
        <w:rPr>
          <w:rFonts w:ascii="Arial" w:hAnsi="Arial" w:cs="Arial"/>
          <w:sz w:val="22"/>
          <w:szCs w:val="22"/>
          <w:lang w:val="hu-HU"/>
        </w:rPr>
        <w:t>elo</w:t>
      </w:r>
      <w:proofErr w:type="spellEnd"/>
      <w:r w:rsidRPr="00E35E1A">
        <w:rPr>
          <w:rFonts w:ascii="Arial" w:hAnsi="Arial" w:cs="Arial"/>
          <w:sz w:val="22"/>
          <w:szCs w:val="22"/>
          <w:lang w:val="hu-HU"/>
        </w:rPr>
        <w:t>̋leget visszautalja. Az á</w:t>
      </w:r>
      <w:proofErr w:type="spellStart"/>
      <w:r w:rsidRPr="00E35E1A">
        <w:rPr>
          <w:rFonts w:ascii="Arial" w:hAnsi="Arial" w:cs="Arial"/>
          <w:sz w:val="22"/>
          <w:szCs w:val="22"/>
          <w:lang w:val="hu-HU"/>
        </w:rPr>
        <w:t>rvere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si</w:t>
      </w:r>
      <w:proofErr w:type="spellEnd"/>
      <w:r w:rsidRPr="00E35E1A">
        <w:rPr>
          <w:rFonts w:ascii="Arial" w:hAnsi="Arial" w:cs="Arial"/>
          <w:sz w:val="22"/>
          <w:szCs w:val="22"/>
          <w:lang w:val="hu-HU"/>
        </w:rPr>
        <w:t xml:space="preserve"> </w:t>
      </w:r>
      <w:proofErr w:type="spellStart"/>
      <w:r w:rsidRPr="00E35E1A">
        <w:rPr>
          <w:rFonts w:ascii="Arial" w:hAnsi="Arial" w:cs="Arial"/>
          <w:sz w:val="22"/>
          <w:szCs w:val="22"/>
          <w:lang w:val="hu-HU"/>
        </w:rPr>
        <w:t>elo</w:t>
      </w:r>
      <w:proofErr w:type="spellEnd"/>
      <w:r w:rsidRPr="00E35E1A">
        <w:rPr>
          <w:rFonts w:ascii="Arial" w:hAnsi="Arial" w:cs="Arial"/>
          <w:sz w:val="22"/>
          <w:szCs w:val="22"/>
          <w:lang w:val="hu-HU"/>
        </w:rPr>
        <w:t>̋leg teljes ö</w:t>
      </w:r>
      <w:proofErr w:type="spellStart"/>
      <w:r w:rsidRPr="00E35E1A">
        <w:rPr>
          <w:rFonts w:ascii="Arial" w:hAnsi="Arial" w:cs="Arial"/>
          <w:sz w:val="22"/>
          <w:szCs w:val="22"/>
          <w:lang w:val="hu-HU"/>
        </w:rPr>
        <w:t>sszege</w:t>
      </w:r>
      <w:proofErr w:type="spellEnd"/>
      <w:r w:rsidRPr="00E35E1A">
        <w:rPr>
          <w:rFonts w:ascii="Arial" w:hAnsi="Arial" w:cs="Arial"/>
          <w:sz w:val="22"/>
          <w:szCs w:val="22"/>
          <w:lang w:val="hu-HU"/>
        </w:rPr>
        <w:t xml:space="preserve">́t az </w:t>
      </w:r>
      <w:r w:rsidR="009370F7" w:rsidRPr="00E35E1A">
        <w:rPr>
          <w:rFonts w:ascii="Arial" w:hAnsi="Arial" w:cs="Arial"/>
          <w:sz w:val="22"/>
          <w:szCs w:val="22"/>
          <w:lang w:val="hu-HU"/>
        </w:rPr>
        <w:t xml:space="preserve">árverés </w:t>
      </w:r>
      <w:proofErr w:type="spellStart"/>
      <w:r w:rsidRPr="00E35E1A">
        <w:rPr>
          <w:rFonts w:ascii="Arial" w:hAnsi="Arial" w:cs="Arial"/>
          <w:sz w:val="22"/>
          <w:szCs w:val="22"/>
          <w:lang w:val="hu-HU"/>
        </w:rPr>
        <w:t>eredme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nytelense</w:t>
      </w:r>
      <w:proofErr w:type="spellEnd"/>
      <w:r w:rsidRPr="00E35E1A">
        <w:rPr>
          <w:rFonts w:ascii="Arial" w:hAnsi="Arial" w:cs="Arial"/>
          <w:sz w:val="22"/>
          <w:szCs w:val="22"/>
          <w:lang w:val="hu-HU"/>
        </w:rPr>
        <w:t>́g</w:t>
      </w:r>
      <w:r w:rsidR="009370F7" w:rsidRPr="00E35E1A">
        <w:rPr>
          <w:rFonts w:ascii="Arial" w:hAnsi="Arial" w:cs="Arial"/>
          <w:sz w:val="22"/>
          <w:szCs w:val="22"/>
          <w:lang w:val="hu-HU"/>
        </w:rPr>
        <w:t xml:space="preserve">ének </w:t>
      </w:r>
      <w:r w:rsidRPr="00E35E1A">
        <w:rPr>
          <w:rFonts w:ascii="Arial" w:hAnsi="Arial" w:cs="Arial"/>
          <w:sz w:val="22"/>
          <w:szCs w:val="22"/>
          <w:lang w:val="hu-HU"/>
        </w:rPr>
        <w:t>megá</w:t>
      </w:r>
      <w:proofErr w:type="spellStart"/>
      <w:r w:rsidRPr="00E35E1A">
        <w:rPr>
          <w:rFonts w:ascii="Arial" w:hAnsi="Arial" w:cs="Arial"/>
          <w:sz w:val="22"/>
          <w:szCs w:val="22"/>
          <w:lang w:val="hu-HU"/>
        </w:rPr>
        <w:t>llapi</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ta</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sa</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to</w:t>
      </w:r>
      <w:proofErr w:type="spellEnd"/>
      <w:r w:rsidRPr="00E35E1A">
        <w:rPr>
          <w:rFonts w:ascii="Arial" w:hAnsi="Arial" w:cs="Arial"/>
          <w:sz w:val="22"/>
          <w:szCs w:val="22"/>
          <w:lang w:val="hu-HU"/>
        </w:rPr>
        <w:t xml:space="preserve">́l </w:t>
      </w:r>
      <w:proofErr w:type="spellStart"/>
      <w:r w:rsidRPr="00E35E1A">
        <w:rPr>
          <w:rFonts w:ascii="Arial" w:hAnsi="Arial" w:cs="Arial"/>
          <w:sz w:val="22"/>
          <w:szCs w:val="22"/>
          <w:lang w:val="hu-HU"/>
        </w:rPr>
        <w:t>sza</w:t>
      </w:r>
      <w:proofErr w:type="spellEnd"/>
      <w:r w:rsidRPr="00E35E1A">
        <w:rPr>
          <w:rFonts w:ascii="Arial" w:hAnsi="Arial" w:cs="Arial"/>
          <w:sz w:val="22"/>
          <w:szCs w:val="22"/>
          <w:lang w:val="hu-HU"/>
        </w:rPr>
        <w:t>́mí</w:t>
      </w:r>
      <w:proofErr w:type="spellStart"/>
      <w:r w:rsidRPr="00E35E1A">
        <w:rPr>
          <w:rFonts w:ascii="Arial" w:hAnsi="Arial" w:cs="Arial"/>
          <w:sz w:val="22"/>
          <w:szCs w:val="22"/>
          <w:lang w:val="hu-HU"/>
        </w:rPr>
        <w:t>tott</w:t>
      </w:r>
      <w:proofErr w:type="spellEnd"/>
      <w:r w:rsidRPr="00E35E1A">
        <w:rPr>
          <w:rFonts w:ascii="Arial" w:hAnsi="Arial" w:cs="Arial"/>
          <w:sz w:val="22"/>
          <w:szCs w:val="22"/>
          <w:lang w:val="hu-HU"/>
        </w:rPr>
        <w:t xml:space="preserve"> 8 munkanapon </w:t>
      </w:r>
      <w:proofErr w:type="spellStart"/>
      <w:r w:rsidRPr="00E35E1A">
        <w:rPr>
          <w:rFonts w:ascii="Arial" w:hAnsi="Arial" w:cs="Arial"/>
          <w:sz w:val="22"/>
          <w:szCs w:val="22"/>
          <w:lang w:val="hu-HU"/>
        </w:rPr>
        <w:t>belu</w:t>
      </w:r>
      <w:proofErr w:type="spellEnd"/>
      <w:r w:rsidRPr="00E35E1A">
        <w:rPr>
          <w:rFonts w:ascii="Arial" w:hAnsi="Arial" w:cs="Arial"/>
          <w:sz w:val="22"/>
          <w:szCs w:val="22"/>
          <w:lang w:val="hu-HU"/>
        </w:rPr>
        <w:t>̈l valamennyi á</w:t>
      </w:r>
      <w:proofErr w:type="spellStart"/>
      <w:r w:rsidRPr="00E35E1A">
        <w:rPr>
          <w:rFonts w:ascii="Arial" w:hAnsi="Arial" w:cs="Arial"/>
          <w:sz w:val="22"/>
          <w:szCs w:val="22"/>
          <w:lang w:val="hu-HU"/>
        </w:rPr>
        <w:t>rverezo</w:t>
      </w:r>
      <w:proofErr w:type="spellEnd"/>
      <w:r w:rsidRPr="00E35E1A">
        <w:rPr>
          <w:rFonts w:ascii="Arial" w:hAnsi="Arial" w:cs="Arial"/>
          <w:sz w:val="22"/>
          <w:szCs w:val="22"/>
          <w:lang w:val="hu-HU"/>
        </w:rPr>
        <w:t>̋ ré</w:t>
      </w:r>
      <w:proofErr w:type="spellStart"/>
      <w:r w:rsidRPr="00E35E1A">
        <w:rPr>
          <w:rFonts w:ascii="Arial" w:hAnsi="Arial" w:cs="Arial"/>
          <w:sz w:val="22"/>
          <w:szCs w:val="22"/>
          <w:lang w:val="hu-HU"/>
        </w:rPr>
        <w:t>sze</w:t>
      </w:r>
      <w:proofErr w:type="spellEnd"/>
      <w:r w:rsidRPr="00E35E1A">
        <w:rPr>
          <w:rFonts w:ascii="Arial" w:hAnsi="Arial" w:cs="Arial"/>
          <w:sz w:val="22"/>
          <w:szCs w:val="22"/>
          <w:lang w:val="hu-HU"/>
        </w:rPr>
        <w:t xml:space="preserve">́re </w:t>
      </w:r>
      <w:r w:rsidR="002F6510" w:rsidRPr="00E35E1A">
        <w:rPr>
          <w:rFonts w:ascii="Arial" w:hAnsi="Arial" w:cs="Arial"/>
          <w:sz w:val="22"/>
          <w:szCs w:val="22"/>
          <w:lang w:val="hu-HU"/>
        </w:rPr>
        <w:t xml:space="preserve">az NHSZ </w:t>
      </w:r>
      <w:proofErr w:type="spellStart"/>
      <w:r w:rsidR="002F6510" w:rsidRPr="00E35E1A">
        <w:rPr>
          <w:rFonts w:ascii="Arial" w:hAnsi="Arial" w:cs="Arial"/>
          <w:sz w:val="22"/>
          <w:szCs w:val="22"/>
          <w:lang w:val="hu-HU"/>
        </w:rPr>
        <w:t>Zounok</w:t>
      </w:r>
      <w:proofErr w:type="spellEnd"/>
      <w:r w:rsidR="002F6510" w:rsidRPr="00E35E1A">
        <w:rPr>
          <w:rFonts w:ascii="Arial" w:hAnsi="Arial" w:cs="Arial"/>
          <w:sz w:val="22"/>
          <w:szCs w:val="22"/>
          <w:lang w:val="hu-HU"/>
        </w:rPr>
        <w:t xml:space="preserve"> </w:t>
      </w:r>
      <w:proofErr w:type="spellStart"/>
      <w:r w:rsidR="002F6510" w:rsidRPr="00E35E1A">
        <w:rPr>
          <w:rFonts w:ascii="Arial" w:hAnsi="Arial" w:cs="Arial"/>
          <w:sz w:val="22"/>
          <w:szCs w:val="22"/>
          <w:lang w:val="hu-HU"/>
        </w:rPr>
        <w:t>Zrt</w:t>
      </w:r>
      <w:proofErr w:type="spellEnd"/>
      <w:r w:rsidR="002F6510" w:rsidRPr="00E35E1A">
        <w:rPr>
          <w:rFonts w:ascii="Arial" w:hAnsi="Arial" w:cs="Arial"/>
          <w:sz w:val="22"/>
          <w:szCs w:val="22"/>
          <w:lang w:val="hu-HU"/>
        </w:rPr>
        <w:t>. visszautalja</w:t>
      </w:r>
      <w:r w:rsidRPr="00E35E1A">
        <w:rPr>
          <w:rFonts w:ascii="Arial" w:hAnsi="Arial" w:cs="Arial"/>
          <w:sz w:val="22"/>
          <w:szCs w:val="22"/>
          <w:lang w:val="hu-HU"/>
        </w:rPr>
        <w:t>. Ha az á</w:t>
      </w:r>
      <w:proofErr w:type="spellStart"/>
      <w:r w:rsidRPr="00E35E1A">
        <w:rPr>
          <w:rFonts w:ascii="Arial" w:hAnsi="Arial" w:cs="Arial"/>
          <w:sz w:val="22"/>
          <w:szCs w:val="22"/>
          <w:lang w:val="hu-HU"/>
        </w:rPr>
        <w:t>rvere</w:t>
      </w:r>
      <w:proofErr w:type="spellEnd"/>
      <w:r w:rsidRPr="00E35E1A">
        <w:rPr>
          <w:rFonts w:ascii="Arial" w:hAnsi="Arial" w:cs="Arial"/>
          <w:sz w:val="22"/>
          <w:szCs w:val="22"/>
          <w:lang w:val="hu-HU"/>
        </w:rPr>
        <w:t xml:space="preserve">́s </w:t>
      </w:r>
      <w:proofErr w:type="spellStart"/>
      <w:r w:rsidRPr="00E35E1A">
        <w:rPr>
          <w:rFonts w:ascii="Arial" w:hAnsi="Arial" w:cs="Arial"/>
          <w:sz w:val="22"/>
          <w:szCs w:val="22"/>
          <w:lang w:val="hu-HU"/>
        </w:rPr>
        <w:t>eredme</w:t>
      </w:r>
      <w:proofErr w:type="spellEnd"/>
      <w:r w:rsidRPr="00E35E1A">
        <w:rPr>
          <w:rFonts w:ascii="Arial" w:hAnsi="Arial" w:cs="Arial"/>
          <w:sz w:val="22"/>
          <w:szCs w:val="22"/>
          <w:lang w:val="hu-HU"/>
        </w:rPr>
        <w:t>́nyes, az á</w:t>
      </w:r>
      <w:proofErr w:type="spellStart"/>
      <w:r w:rsidRPr="00E35E1A">
        <w:rPr>
          <w:rFonts w:ascii="Arial" w:hAnsi="Arial" w:cs="Arial"/>
          <w:sz w:val="22"/>
          <w:szCs w:val="22"/>
          <w:lang w:val="hu-HU"/>
        </w:rPr>
        <w:t>rvere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si</w:t>
      </w:r>
      <w:proofErr w:type="spellEnd"/>
      <w:r w:rsidRPr="00E35E1A">
        <w:rPr>
          <w:rFonts w:ascii="Arial" w:hAnsi="Arial" w:cs="Arial"/>
          <w:sz w:val="22"/>
          <w:szCs w:val="22"/>
          <w:lang w:val="hu-HU"/>
        </w:rPr>
        <w:t xml:space="preserve"> </w:t>
      </w:r>
      <w:proofErr w:type="spellStart"/>
      <w:r w:rsidRPr="00E35E1A">
        <w:rPr>
          <w:rFonts w:ascii="Arial" w:hAnsi="Arial" w:cs="Arial"/>
          <w:sz w:val="22"/>
          <w:szCs w:val="22"/>
          <w:lang w:val="hu-HU"/>
        </w:rPr>
        <w:t>elo</w:t>
      </w:r>
      <w:proofErr w:type="spellEnd"/>
      <w:r w:rsidRPr="00E35E1A">
        <w:rPr>
          <w:rFonts w:ascii="Arial" w:hAnsi="Arial" w:cs="Arial"/>
          <w:sz w:val="22"/>
          <w:szCs w:val="22"/>
          <w:lang w:val="hu-HU"/>
        </w:rPr>
        <w:t>̋leget az á</w:t>
      </w:r>
      <w:proofErr w:type="spellStart"/>
      <w:r w:rsidRPr="00E35E1A">
        <w:rPr>
          <w:rFonts w:ascii="Arial" w:hAnsi="Arial" w:cs="Arial"/>
          <w:sz w:val="22"/>
          <w:szCs w:val="22"/>
          <w:lang w:val="hu-HU"/>
        </w:rPr>
        <w:t>rvere</w:t>
      </w:r>
      <w:proofErr w:type="spellEnd"/>
      <w:r w:rsidRPr="00E35E1A">
        <w:rPr>
          <w:rFonts w:ascii="Arial" w:hAnsi="Arial" w:cs="Arial"/>
          <w:sz w:val="22"/>
          <w:szCs w:val="22"/>
          <w:lang w:val="hu-HU"/>
        </w:rPr>
        <w:t xml:space="preserve">́s nyertesénél a </w:t>
      </w:r>
      <w:proofErr w:type="spellStart"/>
      <w:r w:rsidRPr="00E35E1A">
        <w:rPr>
          <w:rFonts w:ascii="Arial" w:hAnsi="Arial" w:cs="Arial"/>
          <w:sz w:val="22"/>
          <w:szCs w:val="22"/>
          <w:lang w:val="hu-HU"/>
        </w:rPr>
        <w:t>ve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tela</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rba</w:t>
      </w:r>
      <w:proofErr w:type="spellEnd"/>
      <w:r w:rsidRPr="00E35E1A">
        <w:rPr>
          <w:rFonts w:ascii="Arial" w:hAnsi="Arial" w:cs="Arial"/>
          <w:sz w:val="22"/>
          <w:szCs w:val="22"/>
          <w:lang w:val="hu-HU"/>
        </w:rPr>
        <w:t xml:space="preserve"> be kell </w:t>
      </w:r>
      <w:proofErr w:type="spellStart"/>
      <w:r w:rsidRPr="00E35E1A">
        <w:rPr>
          <w:rFonts w:ascii="Arial" w:hAnsi="Arial" w:cs="Arial"/>
          <w:sz w:val="22"/>
          <w:szCs w:val="22"/>
          <w:lang w:val="hu-HU"/>
        </w:rPr>
        <w:t>sza</w:t>
      </w:r>
      <w:proofErr w:type="spellEnd"/>
      <w:r w:rsidRPr="00E35E1A">
        <w:rPr>
          <w:rFonts w:ascii="Arial" w:hAnsi="Arial" w:cs="Arial"/>
          <w:sz w:val="22"/>
          <w:szCs w:val="22"/>
          <w:lang w:val="hu-HU"/>
        </w:rPr>
        <w:t xml:space="preserve">́mítani, a </w:t>
      </w:r>
      <w:proofErr w:type="spellStart"/>
      <w:r w:rsidRPr="00E35E1A">
        <w:rPr>
          <w:rFonts w:ascii="Arial" w:hAnsi="Arial" w:cs="Arial"/>
          <w:sz w:val="22"/>
          <w:szCs w:val="22"/>
          <w:lang w:val="hu-HU"/>
        </w:rPr>
        <w:t>to</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bbi</w:t>
      </w:r>
      <w:proofErr w:type="spellEnd"/>
      <w:r w:rsidRPr="00E35E1A">
        <w:rPr>
          <w:rFonts w:ascii="Arial" w:hAnsi="Arial" w:cs="Arial"/>
          <w:sz w:val="22"/>
          <w:szCs w:val="22"/>
          <w:lang w:val="hu-HU"/>
        </w:rPr>
        <w:t xml:space="preserve"> á</w:t>
      </w:r>
      <w:proofErr w:type="spellStart"/>
      <w:r w:rsidRPr="00E35E1A">
        <w:rPr>
          <w:rFonts w:ascii="Arial" w:hAnsi="Arial" w:cs="Arial"/>
          <w:sz w:val="22"/>
          <w:szCs w:val="22"/>
          <w:lang w:val="hu-HU"/>
        </w:rPr>
        <w:t>rverezo</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nek</w:t>
      </w:r>
      <w:proofErr w:type="spellEnd"/>
      <w:r w:rsidRPr="00E35E1A">
        <w:rPr>
          <w:rFonts w:ascii="Arial" w:hAnsi="Arial" w:cs="Arial"/>
          <w:sz w:val="22"/>
          <w:szCs w:val="22"/>
          <w:lang w:val="hu-HU"/>
        </w:rPr>
        <w:t xml:space="preserve"> pedig az á</w:t>
      </w:r>
      <w:proofErr w:type="spellStart"/>
      <w:r w:rsidRPr="00E35E1A">
        <w:rPr>
          <w:rFonts w:ascii="Arial" w:hAnsi="Arial" w:cs="Arial"/>
          <w:sz w:val="22"/>
          <w:szCs w:val="22"/>
          <w:lang w:val="hu-HU"/>
        </w:rPr>
        <w:t>rvere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si</w:t>
      </w:r>
      <w:proofErr w:type="spellEnd"/>
      <w:r w:rsidRPr="00E35E1A">
        <w:rPr>
          <w:rFonts w:ascii="Arial" w:hAnsi="Arial" w:cs="Arial"/>
          <w:sz w:val="22"/>
          <w:szCs w:val="22"/>
          <w:lang w:val="hu-HU"/>
        </w:rPr>
        <w:t xml:space="preserve"> </w:t>
      </w:r>
      <w:proofErr w:type="spellStart"/>
      <w:r w:rsidRPr="00E35E1A">
        <w:rPr>
          <w:rFonts w:ascii="Arial" w:hAnsi="Arial" w:cs="Arial"/>
          <w:sz w:val="22"/>
          <w:szCs w:val="22"/>
          <w:lang w:val="hu-HU"/>
        </w:rPr>
        <w:t>elo</w:t>
      </w:r>
      <w:proofErr w:type="spellEnd"/>
      <w:r w:rsidRPr="00E35E1A">
        <w:rPr>
          <w:rFonts w:ascii="Arial" w:hAnsi="Arial" w:cs="Arial"/>
          <w:sz w:val="22"/>
          <w:szCs w:val="22"/>
          <w:lang w:val="hu-HU"/>
        </w:rPr>
        <w:t>̋leg teljes ö</w:t>
      </w:r>
      <w:proofErr w:type="spellStart"/>
      <w:r w:rsidRPr="00E35E1A">
        <w:rPr>
          <w:rFonts w:ascii="Arial" w:hAnsi="Arial" w:cs="Arial"/>
          <w:sz w:val="22"/>
          <w:szCs w:val="22"/>
          <w:lang w:val="hu-HU"/>
        </w:rPr>
        <w:t>sszege</w:t>
      </w:r>
      <w:proofErr w:type="spellEnd"/>
      <w:r w:rsidRPr="00E35E1A">
        <w:rPr>
          <w:rFonts w:ascii="Arial" w:hAnsi="Arial" w:cs="Arial"/>
          <w:sz w:val="22"/>
          <w:szCs w:val="22"/>
          <w:lang w:val="hu-HU"/>
        </w:rPr>
        <w:t xml:space="preserve">́t az </w:t>
      </w:r>
      <w:r w:rsidR="002F6510" w:rsidRPr="00E35E1A">
        <w:rPr>
          <w:rFonts w:ascii="Arial" w:hAnsi="Arial" w:cs="Arial"/>
          <w:sz w:val="22"/>
          <w:szCs w:val="22"/>
          <w:lang w:val="hu-HU"/>
        </w:rPr>
        <w:t xml:space="preserve">adásvételi szerződés </w:t>
      </w:r>
      <w:proofErr w:type="gramStart"/>
      <w:r w:rsidR="002F6510" w:rsidRPr="00E35E1A">
        <w:rPr>
          <w:rFonts w:ascii="Arial" w:hAnsi="Arial" w:cs="Arial"/>
          <w:sz w:val="22"/>
          <w:szCs w:val="22"/>
          <w:lang w:val="hu-HU"/>
        </w:rPr>
        <w:t xml:space="preserve">aláírásának </w:t>
      </w:r>
      <w:r w:rsidRPr="00E35E1A">
        <w:rPr>
          <w:rFonts w:ascii="Arial" w:hAnsi="Arial" w:cs="Arial"/>
          <w:sz w:val="22"/>
          <w:szCs w:val="22"/>
          <w:lang w:val="hu-HU"/>
        </w:rPr>
        <w:t>napja</w:t>
      </w:r>
      <w:proofErr w:type="gramEnd"/>
      <w:r w:rsidRPr="00E35E1A">
        <w:rPr>
          <w:rFonts w:ascii="Arial" w:hAnsi="Arial" w:cs="Arial"/>
          <w:sz w:val="22"/>
          <w:szCs w:val="22"/>
          <w:lang w:val="hu-HU"/>
        </w:rPr>
        <w:t>́</w:t>
      </w:r>
      <w:proofErr w:type="spellStart"/>
      <w:r w:rsidRPr="00E35E1A">
        <w:rPr>
          <w:rFonts w:ascii="Arial" w:hAnsi="Arial" w:cs="Arial"/>
          <w:sz w:val="22"/>
          <w:szCs w:val="22"/>
          <w:lang w:val="hu-HU"/>
        </w:rPr>
        <w:t>to</w:t>
      </w:r>
      <w:proofErr w:type="spellEnd"/>
      <w:r w:rsidRPr="00E35E1A">
        <w:rPr>
          <w:rFonts w:ascii="Arial" w:hAnsi="Arial" w:cs="Arial"/>
          <w:sz w:val="22"/>
          <w:szCs w:val="22"/>
          <w:lang w:val="hu-HU"/>
        </w:rPr>
        <w:t xml:space="preserve">́l </w:t>
      </w:r>
      <w:proofErr w:type="spellStart"/>
      <w:r w:rsidRPr="00E35E1A">
        <w:rPr>
          <w:rFonts w:ascii="Arial" w:hAnsi="Arial" w:cs="Arial"/>
          <w:sz w:val="22"/>
          <w:szCs w:val="22"/>
          <w:lang w:val="hu-HU"/>
        </w:rPr>
        <w:t>sza</w:t>
      </w:r>
      <w:proofErr w:type="spellEnd"/>
      <w:r w:rsidRPr="00E35E1A">
        <w:rPr>
          <w:rFonts w:ascii="Arial" w:hAnsi="Arial" w:cs="Arial"/>
          <w:sz w:val="22"/>
          <w:szCs w:val="22"/>
          <w:lang w:val="hu-HU"/>
        </w:rPr>
        <w:t>́mí</w:t>
      </w:r>
      <w:proofErr w:type="spellStart"/>
      <w:r w:rsidRPr="00E35E1A">
        <w:rPr>
          <w:rFonts w:ascii="Arial" w:hAnsi="Arial" w:cs="Arial"/>
          <w:sz w:val="22"/>
          <w:szCs w:val="22"/>
          <w:lang w:val="hu-HU"/>
        </w:rPr>
        <w:t>tott</w:t>
      </w:r>
      <w:proofErr w:type="spellEnd"/>
      <w:r w:rsidRPr="00E35E1A">
        <w:rPr>
          <w:rFonts w:ascii="Arial" w:hAnsi="Arial" w:cs="Arial"/>
          <w:sz w:val="22"/>
          <w:szCs w:val="22"/>
          <w:lang w:val="hu-HU"/>
        </w:rPr>
        <w:t xml:space="preserve"> 8 munkanapon </w:t>
      </w:r>
      <w:proofErr w:type="spellStart"/>
      <w:r w:rsidRPr="00E35E1A">
        <w:rPr>
          <w:rFonts w:ascii="Arial" w:hAnsi="Arial" w:cs="Arial"/>
          <w:sz w:val="22"/>
          <w:szCs w:val="22"/>
          <w:lang w:val="hu-HU"/>
        </w:rPr>
        <w:t>belu</w:t>
      </w:r>
      <w:proofErr w:type="spellEnd"/>
      <w:r w:rsidRPr="00E35E1A">
        <w:rPr>
          <w:rFonts w:ascii="Arial" w:hAnsi="Arial" w:cs="Arial"/>
          <w:sz w:val="22"/>
          <w:szCs w:val="22"/>
          <w:lang w:val="hu-HU"/>
        </w:rPr>
        <w:t xml:space="preserve">̈l </w:t>
      </w:r>
      <w:r w:rsidR="002F6510" w:rsidRPr="00E35E1A">
        <w:rPr>
          <w:rFonts w:ascii="Arial" w:hAnsi="Arial" w:cs="Arial"/>
          <w:sz w:val="22"/>
          <w:szCs w:val="22"/>
          <w:lang w:val="hu-HU"/>
        </w:rPr>
        <w:t xml:space="preserve">az NHSZ </w:t>
      </w:r>
      <w:proofErr w:type="spellStart"/>
      <w:r w:rsidR="002F6510" w:rsidRPr="00E35E1A">
        <w:rPr>
          <w:rFonts w:ascii="Arial" w:hAnsi="Arial" w:cs="Arial"/>
          <w:sz w:val="22"/>
          <w:szCs w:val="22"/>
          <w:lang w:val="hu-HU"/>
        </w:rPr>
        <w:t>Zounok</w:t>
      </w:r>
      <w:proofErr w:type="spellEnd"/>
      <w:r w:rsidR="002F6510" w:rsidRPr="00E35E1A">
        <w:rPr>
          <w:rFonts w:ascii="Arial" w:hAnsi="Arial" w:cs="Arial"/>
          <w:sz w:val="22"/>
          <w:szCs w:val="22"/>
          <w:lang w:val="hu-HU"/>
        </w:rPr>
        <w:t xml:space="preserve"> </w:t>
      </w:r>
      <w:proofErr w:type="spellStart"/>
      <w:r w:rsidR="002F6510" w:rsidRPr="00E35E1A">
        <w:rPr>
          <w:rFonts w:ascii="Arial" w:hAnsi="Arial" w:cs="Arial"/>
          <w:sz w:val="22"/>
          <w:szCs w:val="22"/>
          <w:lang w:val="hu-HU"/>
        </w:rPr>
        <w:t>Zrt</w:t>
      </w:r>
      <w:proofErr w:type="spellEnd"/>
      <w:r w:rsidR="002F6510" w:rsidRPr="00E35E1A">
        <w:rPr>
          <w:rFonts w:ascii="Arial" w:hAnsi="Arial" w:cs="Arial"/>
          <w:sz w:val="22"/>
          <w:szCs w:val="22"/>
          <w:lang w:val="hu-HU"/>
        </w:rPr>
        <w:t>. visszautalja</w:t>
      </w:r>
      <w:r w:rsidRPr="00E35E1A">
        <w:rPr>
          <w:rFonts w:ascii="Arial" w:hAnsi="Arial" w:cs="Arial"/>
          <w:sz w:val="22"/>
          <w:szCs w:val="22"/>
          <w:lang w:val="hu-HU"/>
        </w:rPr>
        <w:t xml:space="preserve">. </w:t>
      </w:r>
      <w:r w:rsidR="009370F7" w:rsidRPr="00E35E1A">
        <w:rPr>
          <w:rFonts w:ascii="Arial" w:hAnsi="Arial" w:cs="Arial"/>
          <w:sz w:val="22"/>
          <w:szCs w:val="22"/>
          <w:lang w:val="hu-HU"/>
        </w:rPr>
        <w:t>Amennyiben</w:t>
      </w:r>
      <w:r w:rsidRPr="00E35E1A">
        <w:rPr>
          <w:rFonts w:ascii="Arial" w:hAnsi="Arial" w:cs="Arial"/>
          <w:sz w:val="22"/>
          <w:szCs w:val="22"/>
          <w:lang w:val="hu-HU"/>
        </w:rPr>
        <w:t xml:space="preserve"> a</w:t>
      </w:r>
      <w:r w:rsidR="00A60B1B" w:rsidRPr="00E35E1A">
        <w:rPr>
          <w:rFonts w:ascii="Arial" w:hAnsi="Arial" w:cs="Arial"/>
          <w:sz w:val="22"/>
          <w:szCs w:val="22"/>
          <w:lang w:val="hu-HU"/>
        </w:rPr>
        <w:t>z adásvételi</w:t>
      </w:r>
      <w:r w:rsidRPr="00E35E1A">
        <w:rPr>
          <w:rFonts w:ascii="Arial" w:hAnsi="Arial" w:cs="Arial"/>
          <w:sz w:val="22"/>
          <w:szCs w:val="22"/>
          <w:lang w:val="hu-HU"/>
        </w:rPr>
        <w:t xml:space="preserve"> </w:t>
      </w:r>
      <w:proofErr w:type="spellStart"/>
      <w:r w:rsidRPr="00E35E1A">
        <w:rPr>
          <w:rFonts w:ascii="Arial" w:hAnsi="Arial" w:cs="Arial"/>
          <w:sz w:val="22"/>
          <w:szCs w:val="22"/>
          <w:lang w:val="hu-HU"/>
        </w:rPr>
        <w:t>szerzo</w:t>
      </w:r>
      <w:proofErr w:type="spellEnd"/>
      <w:r w:rsidRPr="00E35E1A">
        <w:rPr>
          <w:rFonts w:ascii="Arial" w:hAnsi="Arial" w:cs="Arial"/>
          <w:sz w:val="22"/>
          <w:szCs w:val="22"/>
          <w:lang w:val="hu-HU"/>
        </w:rPr>
        <w:t>̋dés az á</w:t>
      </w:r>
      <w:proofErr w:type="spellStart"/>
      <w:r w:rsidRPr="00E35E1A">
        <w:rPr>
          <w:rFonts w:ascii="Arial" w:hAnsi="Arial" w:cs="Arial"/>
          <w:sz w:val="22"/>
          <w:szCs w:val="22"/>
          <w:lang w:val="hu-HU"/>
        </w:rPr>
        <w:t>rvere</w:t>
      </w:r>
      <w:proofErr w:type="spellEnd"/>
      <w:r w:rsidRPr="00E35E1A">
        <w:rPr>
          <w:rFonts w:ascii="Arial" w:hAnsi="Arial" w:cs="Arial"/>
          <w:sz w:val="22"/>
          <w:szCs w:val="22"/>
          <w:lang w:val="hu-HU"/>
        </w:rPr>
        <w:t>́s nyertesé</w:t>
      </w:r>
      <w:proofErr w:type="spellStart"/>
      <w:r w:rsidRPr="00E35E1A">
        <w:rPr>
          <w:rFonts w:ascii="Arial" w:hAnsi="Arial" w:cs="Arial"/>
          <w:sz w:val="22"/>
          <w:szCs w:val="22"/>
          <w:lang w:val="hu-HU"/>
        </w:rPr>
        <w:t>nek</w:t>
      </w:r>
      <w:proofErr w:type="spellEnd"/>
      <w:r w:rsidRPr="00E35E1A">
        <w:rPr>
          <w:rFonts w:ascii="Arial" w:hAnsi="Arial" w:cs="Arial"/>
          <w:sz w:val="22"/>
          <w:szCs w:val="22"/>
          <w:lang w:val="hu-HU"/>
        </w:rPr>
        <w:t xml:space="preserve"> é</w:t>
      </w:r>
      <w:proofErr w:type="spellStart"/>
      <w:r w:rsidRPr="00E35E1A">
        <w:rPr>
          <w:rFonts w:ascii="Arial" w:hAnsi="Arial" w:cs="Arial"/>
          <w:sz w:val="22"/>
          <w:szCs w:val="22"/>
          <w:lang w:val="hu-HU"/>
        </w:rPr>
        <w:t>rdekko</w:t>
      </w:r>
      <w:proofErr w:type="spellEnd"/>
      <w:r w:rsidRPr="00E35E1A">
        <w:rPr>
          <w:rFonts w:ascii="Arial" w:hAnsi="Arial" w:cs="Arial"/>
          <w:sz w:val="22"/>
          <w:szCs w:val="22"/>
          <w:lang w:val="hu-HU"/>
        </w:rPr>
        <w:t>̈ré</w:t>
      </w:r>
      <w:proofErr w:type="spellStart"/>
      <w:r w:rsidRPr="00E35E1A">
        <w:rPr>
          <w:rFonts w:ascii="Arial" w:hAnsi="Arial" w:cs="Arial"/>
          <w:sz w:val="22"/>
          <w:szCs w:val="22"/>
          <w:lang w:val="hu-HU"/>
        </w:rPr>
        <w:t>ben</w:t>
      </w:r>
      <w:proofErr w:type="spellEnd"/>
      <w:r w:rsidRPr="00E35E1A">
        <w:rPr>
          <w:rFonts w:ascii="Arial" w:hAnsi="Arial" w:cs="Arial"/>
          <w:sz w:val="22"/>
          <w:szCs w:val="22"/>
          <w:lang w:val="hu-HU"/>
        </w:rPr>
        <w:t xml:space="preserve"> </w:t>
      </w:r>
      <w:proofErr w:type="spellStart"/>
      <w:r w:rsidRPr="00E35E1A">
        <w:rPr>
          <w:rFonts w:ascii="Arial" w:hAnsi="Arial" w:cs="Arial"/>
          <w:sz w:val="22"/>
          <w:szCs w:val="22"/>
          <w:lang w:val="hu-HU"/>
        </w:rPr>
        <w:t>felmeru</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lo</w:t>
      </w:r>
      <w:proofErr w:type="spellEnd"/>
      <w:r w:rsidRPr="00E35E1A">
        <w:rPr>
          <w:rFonts w:ascii="Arial" w:hAnsi="Arial" w:cs="Arial"/>
          <w:sz w:val="22"/>
          <w:szCs w:val="22"/>
          <w:lang w:val="hu-HU"/>
        </w:rPr>
        <w:t xml:space="preserve">̋ </w:t>
      </w:r>
      <w:proofErr w:type="spellStart"/>
      <w:r w:rsidRPr="00E35E1A">
        <w:rPr>
          <w:rFonts w:ascii="Arial" w:hAnsi="Arial" w:cs="Arial"/>
          <w:sz w:val="22"/>
          <w:szCs w:val="22"/>
          <w:lang w:val="hu-HU"/>
        </w:rPr>
        <w:t>okbo</w:t>
      </w:r>
      <w:proofErr w:type="spellEnd"/>
      <w:r w:rsidRPr="00E35E1A">
        <w:rPr>
          <w:rFonts w:ascii="Arial" w:hAnsi="Arial" w:cs="Arial"/>
          <w:sz w:val="22"/>
          <w:szCs w:val="22"/>
          <w:lang w:val="hu-HU"/>
        </w:rPr>
        <w:t xml:space="preserve">́l nem </w:t>
      </w:r>
      <w:proofErr w:type="spellStart"/>
      <w:r w:rsidRPr="00E35E1A">
        <w:rPr>
          <w:rFonts w:ascii="Arial" w:hAnsi="Arial" w:cs="Arial"/>
          <w:sz w:val="22"/>
          <w:szCs w:val="22"/>
          <w:lang w:val="hu-HU"/>
        </w:rPr>
        <w:t>jo</w:t>
      </w:r>
      <w:proofErr w:type="spellEnd"/>
      <w:r w:rsidRPr="00E35E1A">
        <w:rPr>
          <w:rFonts w:ascii="Arial" w:hAnsi="Arial" w:cs="Arial"/>
          <w:sz w:val="22"/>
          <w:szCs w:val="22"/>
          <w:lang w:val="hu-HU"/>
        </w:rPr>
        <w:t>̈n lé</w:t>
      </w:r>
      <w:proofErr w:type="spellStart"/>
      <w:r w:rsidRPr="00E35E1A">
        <w:rPr>
          <w:rFonts w:ascii="Arial" w:hAnsi="Arial" w:cs="Arial"/>
          <w:sz w:val="22"/>
          <w:szCs w:val="22"/>
          <w:lang w:val="hu-HU"/>
        </w:rPr>
        <w:t>tre</w:t>
      </w:r>
      <w:proofErr w:type="spellEnd"/>
      <w:r w:rsidRPr="00E35E1A">
        <w:rPr>
          <w:rFonts w:ascii="Arial" w:hAnsi="Arial" w:cs="Arial"/>
          <w:sz w:val="22"/>
          <w:szCs w:val="22"/>
          <w:lang w:val="hu-HU"/>
        </w:rPr>
        <w:t xml:space="preserve">, vagy az </w:t>
      </w:r>
      <w:r w:rsidRPr="00103B20">
        <w:rPr>
          <w:rFonts w:ascii="Arial" w:hAnsi="Arial" w:cs="Arial"/>
          <w:sz w:val="22"/>
          <w:szCs w:val="22"/>
          <w:lang w:val="hu-HU"/>
        </w:rPr>
        <w:t>á</w:t>
      </w:r>
      <w:proofErr w:type="spellStart"/>
      <w:r w:rsidRPr="00103B20">
        <w:rPr>
          <w:rFonts w:ascii="Arial" w:hAnsi="Arial" w:cs="Arial"/>
          <w:sz w:val="22"/>
          <w:szCs w:val="22"/>
          <w:lang w:val="hu-HU"/>
        </w:rPr>
        <w:t>rvere</w:t>
      </w:r>
      <w:proofErr w:type="spellEnd"/>
      <w:r w:rsidRPr="00103B20">
        <w:rPr>
          <w:rFonts w:ascii="Arial" w:hAnsi="Arial" w:cs="Arial"/>
          <w:sz w:val="22"/>
          <w:szCs w:val="22"/>
          <w:lang w:val="hu-HU"/>
        </w:rPr>
        <w:t xml:space="preserve">́s nyertese a </w:t>
      </w:r>
      <w:proofErr w:type="spellStart"/>
      <w:r w:rsidRPr="00103B20">
        <w:rPr>
          <w:rFonts w:ascii="Arial" w:hAnsi="Arial" w:cs="Arial"/>
          <w:sz w:val="22"/>
          <w:szCs w:val="22"/>
          <w:lang w:val="hu-HU"/>
        </w:rPr>
        <w:t>ve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tela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rat</w:t>
      </w:r>
      <w:proofErr w:type="spellEnd"/>
      <w:r w:rsidRPr="00103B20">
        <w:rPr>
          <w:rFonts w:ascii="Arial" w:hAnsi="Arial" w:cs="Arial"/>
          <w:sz w:val="22"/>
          <w:szCs w:val="22"/>
          <w:lang w:val="hu-HU"/>
        </w:rPr>
        <w:t xml:space="preserve"> az </w:t>
      </w:r>
      <w:proofErr w:type="spellStart"/>
      <w:r w:rsidRPr="00103B20">
        <w:rPr>
          <w:rFonts w:ascii="Arial" w:hAnsi="Arial" w:cs="Arial"/>
          <w:sz w:val="22"/>
          <w:szCs w:val="22"/>
          <w:lang w:val="hu-HU"/>
        </w:rPr>
        <w:t>elo</w:t>
      </w:r>
      <w:proofErr w:type="spellEnd"/>
      <w:r w:rsidRPr="00103B20">
        <w:rPr>
          <w:rFonts w:ascii="Arial" w:hAnsi="Arial" w:cs="Arial"/>
          <w:sz w:val="22"/>
          <w:szCs w:val="22"/>
          <w:lang w:val="hu-HU"/>
        </w:rPr>
        <w:t>̋í</w:t>
      </w:r>
      <w:proofErr w:type="spellStart"/>
      <w:r w:rsidRPr="00103B20">
        <w:rPr>
          <w:rFonts w:ascii="Arial" w:hAnsi="Arial" w:cs="Arial"/>
          <w:sz w:val="22"/>
          <w:szCs w:val="22"/>
          <w:lang w:val="hu-HU"/>
        </w:rPr>
        <w:t>rt</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hata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rido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ben</w:t>
      </w:r>
      <w:proofErr w:type="spellEnd"/>
      <w:r w:rsidRPr="00103B20">
        <w:rPr>
          <w:rFonts w:ascii="Arial" w:hAnsi="Arial" w:cs="Arial"/>
          <w:sz w:val="22"/>
          <w:szCs w:val="22"/>
          <w:lang w:val="hu-HU"/>
        </w:rPr>
        <w:t xml:space="preserve"> nem fizeti meg, az á</w:t>
      </w:r>
      <w:proofErr w:type="spellStart"/>
      <w:r w:rsidRPr="00103B20">
        <w:rPr>
          <w:rFonts w:ascii="Arial" w:hAnsi="Arial" w:cs="Arial"/>
          <w:sz w:val="22"/>
          <w:szCs w:val="22"/>
          <w:lang w:val="hu-HU"/>
        </w:rPr>
        <w:t>rvere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si</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elo</w:t>
      </w:r>
      <w:proofErr w:type="spellEnd"/>
      <w:r w:rsidRPr="00103B20">
        <w:rPr>
          <w:rFonts w:ascii="Arial" w:hAnsi="Arial" w:cs="Arial"/>
          <w:sz w:val="22"/>
          <w:szCs w:val="22"/>
          <w:lang w:val="hu-HU"/>
        </w:rPr>
        <w:t xml:space="preserve">̋leget elveszíti. </w:t>
      </w:r>
      <w:r w:rsidR="00E35E1A" w:rsidRPr="00103B20">
        <w:rPr>
          <w:rFonts w:ascii="Arial" w:hAnsi="Arial" w:cs="Arial"/>
          <w:sz w:val="22"/>
          <w:szCs w:val="22"/>
          <w:lang w:val="hu-HU"/>
        </w:rPr>
        <w:t>Az árverési előleg megfizetése az ingatlan kikiáltási árának megadását is jelenti egyben.</w:t>
      </w:r>
    </w:p>
    <w:p w14:paraId="3F4FA55A" w14:textId="73ADF48D" w:rsidR="00C3189D" w:rsidRDefault="00C3189D">
      <w:pPr>
        <w:rPr>
          <w:rFonts w:ascii="Arial" w:hAnsi="Arial" w:cs="Arial"/>
          <w:b/>
          <w:bCs/>
          <w:sz w:val="22"/>
          <w:szCs w:val="22"/>
        </w:rPr>
      </w:pPr>
    </w:p>
    <w:p w14:paraId="7569AFE6" w14:textId="31DB260E" w:rsidR="00631A2A" w:rsidRPr="00E35E1A" w:rsidRDefault="00631A2A"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b/>
          <w:bCs/>
          <w:sz w:val="22"/>
          <w:szCs w:val="22"/>
          <w:lang w:val="hu-HU"/>
        </w:rPr>
        <w:t>Az á</w:t>
      </w:r>
      <w:proofErr w:type="spellStart"/>
      <w:r w:rsidRPr="00E35E1A">
        <w:rPr>
          <w:rFonts w:ascii="Arial" w:hAnsi="Arial" w:cs="Arial"/>
          <w:b/>
          <w:bCs/>
          <w:sz w:val="22"/>
          <w:szCs w:val="22"/>
          <w:lang w:val="hu-HU"/>
        </w:rPr>
        <w:t>rvere</w:t>
      </w:r>
      <w:proofErr w:type="spellEnd"/>
      <w:r w:rsidRPr="00E35E1A">
        <w:rPr>
          <w:rFonts w:ascii="Arial" w:hAnsi="Arial" w:cs="Arial"/>
          <w:b/>
          <w:bCs/>
          <w:sz w:val="22"/>
          <w:szCs w:val="22"/>
          <w:lang w:val="hu-HU"/>
        </w:rPr>
        <w:t>́</w:t>
      </w:r>
      <w:proofErr w:type="spellStart"/>
      <w:r w:rsidRPr="00E35E1A">
        <w:rPr>
          <w:rFonts w:ascii="Arial" w:hAnsi="Arial" w:cs="Arial"/>
          <w:b/>
          <w:bCs/>
          <w:sz w:val="22"/>
          <w:szCs w:val="22"/>
          <w:lang w:val="hu-HU"/>
        </w:rPr>
        <w:t>sre</w:t>
      </w:r>
      <w:proofErr w:type="spellEnd"/>
      <w:r w:rsidRPr="00E35E1A">
        <w:rPr>
          <w:rFonts w:ascii="Arial" w:hAnsi="Arial" w:cs="Arial"/>
          <w:b/>
          <w:bCs/>
          <w:sz w:val="22"/>
          <w:szCs w:val="22"/>
          <w:lang w:val="hu-HU"/>
        </w:rPr>
        <w:t xml:space="preserve"> </w:t>
      </w:r>
      <w:proofErr w:type="spellStart"/>
      <w:r w:rsidRPr="00E35E1A">
        <w:rPr>
          <w:rFonts w:ascii="Arial" w:hAnsi="Arial" w:cs="Arial"/>
          <w:b/>
          <w:bCs/>
          <w:sz w:val="22"/>
          <w:szCs w:val="22"/>
          <w:lang w:val="hu-HU"/>
        </w:rPr>
        <w:t>keru</w:t>
      </w:r>
      <w:proofErr w:type="spellEnd"/>
      <w:r w:rsidRPr="00E35E1A">
        <w:rPr>
          <w:rFonts w:ascii="Arial" w:hAnsi="Arial" w:cs="Arial"/>
          <w:b/>
          <w:bCs/>
          <w:sz w:val="22"/>
          <w:szCs w:val="22"/>
          <w:lang w:val="hu-HU"/>
        </w:rPr>
        <w:t>̈</w:t>
      </w:r>
      <w:proofErr w:type="spellStart"/>
      <w:r w:rsidRPr="00E35E1A">
        <w:rPr>
          <w:rFonts w:ascii="Arial" w:hAnsi="Arial" w:cs="Arial"/>
          <w:b/>
          <w:bCs/>
          <w:sz w:val="22"/>
          <w:szCs w:val="22"/>
          <w:lang w:val="hu-HU"/>
        </w:rPr>
        <w:t>lo</w:t>
      </w:r>
      <w:proofErr w:type="spellEnd"/>
      <w:r w:rsidRPr="00E35E1A">
        <w:rPr>
          <w:rFonts w:ascii="Arial" w:hAnsi="Arial" w:cs="Arial"/>
          <w:b/>
          <w:bCs/>
          <w:sz w:val="22"/>
          <w:szCs w:val="22"/>
          <w:lang w:val="hu-HU"/>
        </w:rPr>
        <w:t xml:space="preserve">̋ </w:t>
      </w:r>
      <w:r w:rsidR="00166B43" w:rsidRPr="00E35E1A">
        <w:rPr>
          <w:rFonts w:ascii="Arial" w:hAnsi="Arial" w:cs="Arial"/>
          <w:b/>
          <w:bCs/>
          <w:sz w:val="22"/>
          <w:szCs w:val="22"/>
          <w:lang w:val="hu-HU"/>
        </w:rPr>
        <w:t>ingatlan</w:t>
      </w:r>
      <w:r w:rsidRPr="00E35E1A">
        <w:rPr>
          <w:rFonts w:ascii="Arial" w:hAnsi="Arial" w:cs="Arial"/>
          <w:b/>
          <w:bCs/>
          <w:sz w:val="22"/>
          <w:szCs w:val="22"/>
          <w:lang w:val="hu-HU"/>
        </w:rPr>
        <w:t xml:space="preserve">: </w:t>
      </w:r>
    </w:p>
    <w:p w14:paraId="1F175CC6" w14:textId="77777777" w:rsidR="00186F89" w:rsidRPr="00E35E1A" w:rsidRDefault="00186F89" w:rsidP="00186F89">
      <w:pPr>
        <w:pStyle w:val="NormlWeb"/>
        <w:spacing w:before="0" w:beforeAutospacing="0" w:after="0" w:afterAutospacing="0"/>
        <w:jc w:val="both"/>
        <w:rPr>
          <w:rFonts w:ascii="Arial" w:hAnsi="Arial" w:cs="Arial"/>
          <w:b/>
          <w:bCs/>
          <w:sz w:val="22"/>
          <w:szCs w:val="22"/>
          <w:lang w:val="hu-HU"/>
        </w:rPr>
      </w:pPr>
    </w:p>
    <w:p w14:paraId="7780D547" w14:textId="77777777" w:rsidR="00631A2A" w:rsidRPr="00E35E1A" w:rsidRDefault="00631A2A"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bCs/>
          <w:sz w:val="22"/>
          <w:szCs w:val="22"/>
          <w:lang w:val="hu-HU"/>
        </w:rPr>
        <w:t xml:space="preserve">Az ingatlan </w:t>
      </w:r>
      <w:proofErr w:type="spellStart"/>
      <w:r w:rsidRPr="00E35E1A">
        <w:rPr>
          <w:rFonts w:ascii="Arial" w:hAnsi="Arial" w:cs="Arial"/>
          <w:bCs/>
          <w:sz w:val="22"/>
          <w:szCs w:val="22"/>
          <w:lang w:val="hu-HU"/>
        </w:rPr>
        <w:t>ingatlan-nyilva</w:t>
      </w:r>
      <w:proofErr w:type="spellEnd"/>
      <w:r w:rsidRPr="00E35E1A">
        <w:rPr>
          <w:rFonts w:ascii="Arial" w:hAnsi="Arial" w:cs="Arial"/>
          <w:bCs/>
          <w:sz w:val="22"/>
          <w:szCs w:val="22"/>
          <w:lang w:val="hu-HU"/>
        </w:rPr>
        <w:t>́</w:t>
      </w:r>
      <w:proofErr w:type="spellStart"/>
      <w:r w:rsidRPr="00E35E1A">
        <w:rPr>
          <w:rFonts w:ascii="Arial" w:hAnsi="Arial" w:cs="Arial"/>
          <w:bCs/>
          <w:sz w:val="22"/>
          <w:szCs w:val="22"/>
          <w:lang w:val="hu-HU"/>
        </w:rPr>
        <w:t>ntarta</w:t>
      </w:r>
      <w:proofErr w:type="spellEnd"/>
      <w:r w:rsidRPr="00E35E1A">
        <w:rPr>
          <w:rFonts w:ascii="Arial" w:hAnsi="Arial" w:cs="Arial"/>
          <w:bCs/>
          <w:sz w:val="22"/>
          <w:szCs w:val="22"/>
          <w:lang w:val="hu-HU"/>
        </w:rPr>
        <w:t>́</w:t>
      </w:r>
      <w:proofErr w:type="spellStart"/>
      <w:r w:rsidRPr="00E35E1A">
        <w:rPr>
          <w:rFonts w:ascii="Arial" w:hAnsi="Arial" w:cs="Arial"/>
          <w:bCs/>
          <w:sz w:val="22"/>
          <w:szCs w:val="22"/>
          <w:lang w:val="hu-HU"/>
        </w:rPr>
        <w:t>si</w:t>
      </w:r>
      <w:proofErr w:type="spellEnd"/>
      <w:r w:rsidRPr="00E35E1A">
        <w:rPr>
          <w:rFonts w:ascii="Arial" w:hAnsi="Arial" w:cs="Arial"/>
          <w:bCs/>
          <w:sz w:val="22"/>
          <w:szCs w:val="22"/>
          <w:lang w:val="hu-HU"/>
        </w:rPr>
        <w:t xml:space="preserve"> adatai: </w:t>
      </w:r>
    </w:p>
    <w:p w14:paraId="5E4ECDCD" w14:textId="77777777" w:rsidR="00186F89" w:rsidRPr="00E35E1A" w:rsidRDefault="00186F89" w:rsidP="00186F89">
      <w:pPr>
        <w:pStyle w:val="NormlWeb"/>
        <w:spacing w:before="0" w:beforeAutospacing="0" w:after="0" w:afterAutospacing="0"/>
        <w:jc w:val="both"/>
        <w:rPr>
          <w:rFonts w:ascii="Arial" w:hAnsi="Arial" w:cs="Arial"/>
          <w:sz w:val="22"/>
          <w:szCs w:val="22"/>
          <w:lang w:val="hu-HU"/>
        </w:rPr>
      </w:pPr>
    </w:p>
    <w:p w14:paraId="2482F3C4" w14:textId="77777777" w:rsidR="00167DDA" w:rsidRPr="00E35E1A" w:rsidRDefault="00631A2A"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sz w:val="22"/>
          <w:szCs w:val="22"/>
          <w:lang w:val="hu-HU"/>
        </w:rPr>
        <w:t>A tulajdoni lap I. ré</w:t>
      </w:r>
      <w:proofErr w:type="spellStart"/>
      <w:r w:rsidRPr="00E35E1A">
        <w:rPr>
          <w:rFonts w:ascii="Arial" w:hAnsi="Arial" w:cs="Arial"/>
          <w:sz w:val="22"/>
          <w:szCs w:val="22"/>
          <w:lang w:val="hu-HU"/>
        </w:rPr>
        <w:t>sze</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ben</w:t>
      </w:r>
      <w:proofErr w:type="spellEnd"/>
      <w:r w:rsidRPr="00E35E1A">
        <w:rPr>
          <w:rFonts w:ascii="Arial" w:hAnsi="Arial" w:cs="Arial"/>
          <w:sz w:val="22"/>
          <w:szCs w:val="22"/>
          <w:lang w:val="hu-HU"/>
        </w:rPr>
        <w:t xml:space="preserve"> </w:t>
      </w:r>
      <w:proofErr w:type="spellStart"/>
      <w:r w:rsidRPr="00E35E1A">
        <w:rPr>
          <w:rFonts w:ascii="Arial" w:hAnsi="Arial" w:cs="Arial"/>
          <w:sz w:val="22"/>
          <w:szCs w:val="22"/>
          <w:lang w:val="hu-HU"/>
        </w:rPr>
        <w:t>feltu</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ntetett</w:t>
      </w:r>
      <w:proofErr w:type="spellEnd"/>
      <w:r w:rsidRPr="00E35E1A">
        <w:rPr>
          <w:rFonts w:ascii="Arial" w:hAnsi="Arial" w:cs="Arial"/>
          <w:sz w:val="22"/>
          <w:szCs w:val="22"/>
          <w:lang w:val="hu-HU"/>
        </w:rPr>
        <w:t xml:space="preserve"> adatok: </w:t>
      </w:r>
    </w:p>
    <w:p w14:paraId="4ECE5A21" w14:textId="103A2251" w:rsidR="00167DDA" w:rsidRPr="00E35E1A" w:rsidRDefault="00631A2A" w:rsidP="00186F89">
      <w:pPr>
        <w:pStyle w:val="NormlWeb"/>
        <w:spacing w:before="0" w:beforeAutospacing="0" w:after="0" w:afterAutospacing="0"/>
        <w:jc w:val="both"/>
        <w:rPr>
          <w:rFonts w:ascii="Arial" w:hAnsi="Arial" w:cs="Arial"/>
          <w:sz w:val="22"/>
          <w:szCs w:val="22"/>
          <w:lang w:val="hu-HU"/>
        </w:rPr>
      </w:pPr>
      <w:proofErr w:type="spellStart"/>
      <w:r w:rsidRPr="00E35E1A">
        <w:rPr>
          <w:rFonts w:ascii="Arial" w:hAnsi="Arial" w:cs="Arial"/>
          <w:sz w:val="22"/>
          <w:szCs w:val="22"/>
          <w:lang w:val="hu-HU"/>
        </w:rPr>
        <w:t>Telepu</w:t>
      </w:r>
      <w:proofErr w:type="spellEnd"/>
      <w:r w:rsidRPr="00E35E1A">
        <w:rPr>
          <w:rFonts w:ascii="Arial" w:hAnsi="Arial" w:cs="Arial"/>
          <w:sz w:val="22"/>
          <w:szCs w:val="22"/>
          <w:lang w:val="hu-HU"/>
        </w:rPr>
        <w:t>̈lés neve: Szolnok</w:t>
      </w:r>
    </w:p>
    <w:p w14:paraId="5D64791B" w14:textId="77777777" w:rsidR="00167DDA" w:rsidRPr="00E35E1A" w:rsidRDefault="00167DDA"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sz w:val="22"/>
          <w:szCs w:val="22"/>
          <w:lang w:val="hu-HU"/>
        </w:rPr>
        <w:t xml:space="preserve">Ingatlan fekvése: </w:t>
      </w:r>
      <w:proofErr w:type="spellStart"/>
      <w:r w:rsidRPr="00E35E1A">
        <w:rPr>
          <w:rFonts w:ascii="Arial" w:hAnsi="Arial" w:cs="Arial"/>
          <w:sz w:val="22"/>
          <w:szCs w:val="22"/>
          <w:lang w:val="hu-HU"/>
        </w:rPr>
        <w:t>belteru</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let</w:t>
      </w:r>
      <w:proofErr w:type="spellEnd"/>
      <w:r w:rsidRPr="00E35E1A">
        <w:rPr>
          <w:rFonts w:ascii="Arial" w:hAnsi="Arial" w:cs="Arial"/>
          <w:sz w:val="22"/>
          <w:szCs w:val="22"/>
          <w:lang w:val="hu-HU"/>
        </w:rPr>
        <w:t xml:space="preserve"> </w:t>
      </w:r>
    </w:p>
    <w:p w14:paraId="7286E7D5" w14:textId="1958DA50" w:rsidR="00631A2A" w:rsidRPr="00E35E1A" w:rsidRDefault="00631A2A"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sz w:val="22"/>
          <w:szCs w:val="22"/>
          <w:lang w:val="hu-HU"/>
        </w:rPr>
        <w:t xml:space="preserve">Helyrajzi </w:t>
      </w:r>
      <w:proofErr w:type="spellStart"/>
      <w:r w:rsidRPr="00E35E1A">
        <w:rPr>
          <w:rFonts w:ascii="Arial" w:hAnsi="Arial" w:cs="Arial"/>
          <w:sz w:val="22"/>
          <w:szCs w:val="22"/>
          <w:lang w:val="hu-HU"/>
        </w:rPr>
        <w:t>sza</w:t>
      </w:r>
      <w:proofErr w:type="spellEnd"/>
      <w:r w:rsidRPr="00E35E1A">
        <w:rPr>
          <w:rFonts w:ascii="Arial" w:hAnsi="Arial" w:cs="Arial"/>
          <w:sz w:val="22"/>
          <w:szCs w:val="22"/>
          <w:lang w:val="hu-HU"/>
        </w:rPr>
        <w:t xml:space="preserve">́m: </w:t>
      </w:r>
      <w:r w:rsidR="006E205B" w:rsidRPr="00E35E1A">
        <w:rPr>
          <w:rFonts w:ascii="Arial" w:hAnsi="Arial" w:cs="Arial"/>
          <w:sz w:val="22"/>
          <w:szCs w:val="22"/>
          <w:lang w:val="hu-HU"/>
        </w:rPr>
        <w:t>774/</w:t>
      </w:r>
      <w:r w:rsidR="00707CB7" w:rsidRPr="00E35E1A">
        <w:rPr>
          <w:rFonts w:ascii="Arial" w:hAnsi="Arial" w:cs="Arial"/>
          <w:sz w:val="22"/>
          <w:szCs w:val="22"/>
          <w:lang w:val="hu-HU"/>
        </w:rPr>
        <w:t>2</w:t>
      </w:r>
      <w:r w:rsidR="006765EC" w:rsidRPr="00E35E1A">
        <w:rPr>
          <w:rFonts w:ascii="Arial" w:hAnsi="Arial" w:cs="Arial"/>
          <w:sz w:val="22"/>
          <w:szCs w:val="22"/>
          <w:lang w:val="hu-HU"/>
        </w:rPr>
        <w:t>6</w:t>
      </w:r>
      <w:r w:rsidR="006E205B" w:rsidRPr="00E35E1A">
        <w:rPr>
          <w:rFonts w:ascii="Arial" w:hAnsi="Arial" w:cs="Arial"/>
          <w:sz w:val="22"/>
          <w:szCs w:val="22"/>
          <w:lang w:val="hu-HU"/>
        </w:rPr>
        <w:t xml:space="preserve"> </w:t>
      </w:r>
      <w:proofErr w:type="spellStart"/>
      <w:r w:rsidR="00167DDA" w:rsidRPr="00E35E1A">
        <w:rPr>
          <w:rFonts w:ascii="Arial" w:hAnsi="Arial" w:cs="Arial"/>
          <w:sz w:val="22"/>
          <w:szCs w:val="22"/>
          <w:lang w:val="hu-HU"/>
        </w:rPr>
        <w:t>hrsz</w:t>
      </w:r>
      <w:proofErr w:type="spellEnd"/>
      <w:r w:rsidRPr="00E35E1A">
        <w:rPr>
          <w:rFonts w:ascii="Arial" w:hAnsi="Arial" w:cs="Arial"/>
          <w:sz w:val="22"/>
          <w:szCs w:val="22"/>
          <w:lang w:val="hu-HU"/>
        </w:rPr>
        <w:t xml:space="preserve"> </w:t>
      </w:r>
    </w:p>
    <w:p w14:paraId="3C78CD37" w14:textId="46A69788" w:rsidR="00167DDA" w:rsidRPr="00E35E1A" w:rsidRDefault="00631A2A"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sz w:val="22"/>
          <w:szCs w:val="22"/>
          <w:lang w:val="hu-HU"/>
        </w:rPr>
        <w:t xml:space="preserve">Ingatlan </w:t>
      </w:r>
      <w:proofErr w:type="spellStart"/>
      <w:r w:rsidRPr="00E35E1A">
        <w:rPr>
          <w:rFonts w:ascii="Arial" w:hAnsi="Arial" w:cs="Arial"/>
          <w:sz w:val="22"/>
          <w:szCs w:val="22"/>
          <w:lang w:val="hu-HU"/>
        </w:rPr>
        <w:t>ci</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me</w:t>
      </w:r>
      <w:proofErr w:type="spellEnd"/>
      <w:r w:rsidRPr="00E35E1A">
        <w:rPr>
          <w:rFonts w:ascii="Arial" w:hAnsi="Arial" w:cs="Arial"/>
          <w:sz w:val="22"/>
          <w:szCs w:val="22"/>
          <w:lang w:val="hu-HU"/>
        </w:rPr>
        <w:t xml:space="preserve">: </w:t>
      </w:r>
      <w:r w:rsidR="006E205B" w:rsidRPr="00E35E1A">
        <w:rPr>
          <w:rFonts w:ascii="Arial" w:hAnsi="Arial" w:cs="Arial"/>
          <w:sz w:val="22"/>
          <w:szCs w:val="22"/>
          <w:lang w:val="hu-HU"/>
        </w:rPr>
        <w:t>”címképzés alatt”</w:t>
      </w:r>
    </w:p>
    <w:p w14:paraId="0165941F" w14:textId="0BF7F619" w:rsidR="00167DDA" w:rsidRPr="00E35E1A" w:rsidRDefault="00186F89"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sz w:val="22"/>
          <w:szCs w:val="22"/>
          <w:lang w:val="hu-HU"/>
        </w:rPr>
        <w:t xml:space="preserve">Az ingatlan </w:t>
      </w:r>
      <w:proofErr w:type="spellStart"/>
      <w:r w:rsidRPr="00E35E1A">
        <w:rPr>
          <w:rFonts w:ascii="Arial" w:hAnsi="Arial" w:cs="Arial"/>
          <w:sz w:val="22"/>
          <w:szCs w:val="22"/>
          <w:lang w:val="hu-HU"/>
        </w:rPr>
        <w:t>meg</w:t>
      </w:r>
      <w:r w:rsidR="00167DDA" w:rsidRPr="00E35E1A">
        <w:rPr>
          <w:rFonts w:ascii="Arial" w:hAnsi="Arial" w:cs="Arial"/>
          <w:sz w:val="22"/>
          <w:szCs w:val="22"/>
          <w:lang w:val="hu-HU"/>
        </w:rPr>
        <w:t>neveze</w:t>
      </w:r>
      <w:proofErr w:type="spellEnd"/>
      <w:r w:rsidR="00167DDA" w:rsidRPr="00E35E1A">
        <w:rPr>
          <w:rFonts w:ascii="Arial" w:hAnsi="Arial" w:cs="Arial"/>
          <w:sz w:val="22"/>
          <w:szCs w:val="22"/>
          <w:lang w:val="hu-HU"/>
        </w:rPr>
        <w:t xml:space="preserve">́se: </w:t>
      </w:r>
      <w:r w:rsidR="0079245C" w:rsidRPr="00E35E1A">
        <w:rPr>
          <w:rFonts w:ascii="Arial" w:hAnsi="Arial" w:cs="Arial"/>
          <w:sz w:val="22"/>
          <w:szCs w:val="22"/>
          <w:lang w:val="hu-HU"/>
        </w:rPr>
        <w:t xml:space="preserve">kivett </w:t>
      </w:r>
      <w:r w:rsidR="00167DDA" w:rsidRPr="00E35E1A">
        <w:rPr>
          <w:rFonts w:ascii="Arial" w:hAnsi="Arial" w:cs="Arial"/>
          <w:sz w:val="22"/>
          <w:szCs w:val="22"/>
          <w:lang w:val="hu-HU"/>
        </w:rPr>
        <w:t>beépítetlen terület</w:t>
      </w:r>
    </w:p>
    <w:p w14:paraId="30F01446" w14:textId="41DD8617" w:rsidR="00167DDA" w:rsidRPr="00E35E1A" w:rsidRDefault="00631A2A" w:rsidP="00186F89">
      <w:pPr>
        <w:pStyle w:val="NormlWeb"/>
        <w:spacing w:before="0" w:beforeAutospacing="0" w:after="0" w:afterAutospacing="0"/>
        <w:jc w:val="both"/>
        <w:rPr>
          <w:rFonts w:ascii="Arial" w:hAnsi="Arial" w:cs="Arial"/>
          <w:sz w:val="22"/>
          <w:szCs w:val="22"/>
          <w:lang w:val="hu-HU"/>
        </w:rPr>
      </w:pPr>
      <w:proofErr w:type="spellStart"/>
      <w:r w:rsidRPr="00E35E1A">
        <w:rPr>
          <w:rFonts w:ascii="Arial" w:hAnsi="Arial" w:cs="Arial"/>
          <w:sz w:val="22"/>
          <w:szCs w:val="22"/>
          <w:lang w:val="hu-HU"/>
        </w:rPr>
        <w:t>Teru</w:t>
      </w:r>
      <w:proofErr w:type="spellEnd"/>
      <w:r w:rsidRPr="00E35E1A">
        <w:rPr>
          <w:rFonts w:ascii="Arial" w:hAnsi="Arial" w:cs="Arial"/>
          <w:sz w:val="22"/>
          <w:szCs w:val="22"/>
          <w:lang w:val="hu-HU"/>
        </w:rPr>
        <w:t>̈</w:t>
      </w:r>
      <w:proofErr w:type="spellStart"/>
      <w:r w:rsidRPr="00E35E1A">
        <w:rPr>
          <w:rFonts w:ascii="Arial" w:hAnsi="Arial" w:cs="Arial"/>
          <w:sz w:val="22"/>
          <w:szCs w:val="22"/>
          <w:lang w:val="hu-HU"/>
        </w:rPr>
        <w:t>letnagysa</w:t>
      </w:r>
      <w:proofErr w:type="spellEnd"/>
      <w:r w:rsidRPr="00E35E1A">
        <w:rPr>
          <w:rFonts w:ascii="Arial" w:hAnsi="Arial" w:cs="Arial"/>
          <w:sz w:val="22"/>
          <w:szCs w:val="22"/>
          <w:lang w:val="hu-HU"/>
        </w:rPr>
        <w:t xml:space="preserve">́g: </w:t>
      </w:r>
      <w:r w:rsidR="006E205B" w:rsidRPr="00E35E1A">
        <w:rPr>
          <w:rFonts w:ascii="Arial" w:hAnsi="Arial" w:cs="Arial"/>
          <w:sz w:val="22"/>
          <w:szCs w:val="22"/>
          <w:lang w:val="hu-HU"/>
        </w:rPr>
        <w:t>7</w:t>
      </w:r>
      <w:r w:rsidR="006765EC" w:rsidRPr="00E35E1A">
        <w:rPr>
          <w:rFonts w:ascii="Arial" w:hAnsi="Arial" w:cs="Arial"/>
          <w:sz w:val="22"/>
          <w:szCs w:val="22"/>
          <w:lang w:val="hu-HU"/>
        </w:rPr>
        <w:t>26</w:t>
      </w:r>
      <w:r w:rsidR="006E205B" w:rsidRPr="00E35E1A">
        <w:rPr>
          <w:rFonts w:ascii="Arial" w:hAnsi="Arial" w:cs="Arial"/>
          <w:sz w:val="22"/>
          <w:szCs w:val="22"/>
          <w:lang w:val="hu-HU"/>
        </w:rPr>
        <w:t xml:space="preserve"> </w:t>
      </w:r>
      <w:r w:rsidR="00167DDA" w:rsidRPr="00E35E1A">
        <w:rPr>
          <w:rFonts w:ascii="Arial" w:hAnsi="Arial" w:cs="Arial"/>
          <w:sz w:val="22"/>
          <w:szCs w:val="22"/>
          <w:lang w:val="hu-HU"/>
        </w:rPr>
        <w:t>m2</w:t>
      </w:r>
    </w:p>
    <w:p w14:paraId="05467EF3" w14:textId="2521927A" w:rsidR="00631A2A" w:rsidRPr="00E35E1A" w:rsidRDefault="00631A2A" w:rsidP="00186F89">
      <w:pPr>
        <w:pStyle w:val="NormlWeb"/>
        <w:spacing w:before="0" w:beforeAutospacing="0" w:after="0" w:afterAutospacing="0"/>
        <w:jc w:val="both"/>
        <w:rPr>
          <w:rFonts w:ascii="Arial" w:hAnsi="Arial" w:cs="Arial"/>
          <w:sz w:val="22"/>
          <w:szCs w:val="22"/>
          <w:lang w:val="hu-HU"/>
        </w:rPr>
      </w:pPr>
      <w:r w:rsidRPr="00E35E1A">
        <w:rPr>
          <w:rFonts w:ascii="Arial" w:hAnsi="Arial" w:cs="Arial"/>
          <w:sz w:val="22"/>
          <w:szCs w:val="22"/>
          <w:lang w:val="hu-HU"/>
        </w:rPr>
        <w:t xml:space="preserve">Az </w:t>
      </w:r>
      <w:r w:rsidR="00186F89" w:rsidRPr="00E35E1A">
        <w:rPr>
          <w:rFonts w:ascii="Arial" w:hAnsi="Arial" w:cs="Arial"/>
          <w:sz w:val="22"/>
          <w:szCs w:val="22"/>
          <w:lang w:val="hu-HU"/>
        </w:rPr>
        <w:t>ingatlan</w:t>
      </w:r>
      <w:r w:rsidRPr="00E35E1A">
        <w:rPr>
          <w:rFonts w:ascii="Arial" w:hAnsi="Arial" w:cs="Arial"/>
          <w:sz w:val="22"/>
          <w:szCs w:val="22"/>
          <w:lang w:val="hu-HU"/>
        </w:rPr>
        <w:t xml:space="preserve"> </w:t>
      </w:r>
      <w:proofErr w:type="spellStart"/>
      <w:r w:rsidRPr="00E35E1A">
        <w:rPr>
          <w:rFonts w:ascii="Arial" w:hAnsi="Arial" w:cs="Arial"/>
          <w:sz w:val="22"/>
          <w:szCs w:val="22"/>
          <w:lang w:val="hu-HU"/>
        </w:rPr>
        <w:t>rendeltete</w:t>
      </w:r>
      <w:proofErr w:type="spellEnd"/>
      <w:r w:rsidRPr="00E35E1A">
        <w:rPr>
          <w:rFonts w:ascii="Arial" w:hAnsi="Arial" w:cs="Arial"/>
          <w:sz w:val="22"/>
          <w:szCs w:val="22"/>
          <w:lang w:val="hu-HU"/>
        </w:rPr>
        <w:t xml:space="preserve">́s szerinti jellege: </w:t>
      </w:r>
      <w:r w:rsidR="00167DDA" w:rsidRPr="00E35E1A">
        <w:rPr>
          <w:rFonts w:ascii="Arial" w:hAnsi="Arial" w:cs="Arial"/>
          <w:sz w:val="22"/>
          <w:szCs w:val="22"/>
          <w:lang w:val="hu-HU"/>
        </w:rPr>
        <w:t>építési telek</w:t>
      </w:r>
      <w:r w:rsidRPr="00E35E1A">
        <w:rPr>
          <w:rFonts w:ascii="Arial" w:hAnsi="Arial" w:cs="Arial"/>
          <w:sz w:val="22"/>
          <w:szCs w:val="22"/>
          <w:lang w:val="hu-HU"/>
        </w:rPr>
        <w:t xml:space="preserve"> </w:t>
      </w:r>
    </w:p>
    <w:p w14:paraId="6524A793" w14:textId="77777777" w:rsidR="006E205B" w:rsidRPr="00E35E1A" w:rsidRDefault="006E205B" w:rsidP="00186F89">
      <w:pPr>
        <w:pStyle w:val="NormlWeb"/>
        <w:spacing w:before="0" w:beforeAutospacing="0" w:after="0" w:afterAutospacing="0"/>
        <w:jc w:val="both"/>
        <w:rPr>
          <w:rFonts w:ascii="Arial" w:hAnsi="Arial" w:cs="Arial"/>
          <w:sz w:val="22"/>
          <w:szCs w:val="22"/>
          <w:lang w:val="hu-HU"/>
        </w:rPr>
      </w:pPr>
    </w:p>
    <w:p w14:paraId="7C80F41F" w14:textId="77777777" w:rsidR="00167DDA" w:rsidRPr="00103B20" w:rsidRDefault="00631A2A" w:rsidP="00186F89">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A tulajdoni lap II. r</w:t>
      </w:r>
      <w:r w:rsidR="00167DDA" w:rsidRPr="00103B20">
        <w:rPr>
          <w:rFonts w:ascii="Arial" w:hAnsi="Arial" w:cs="Arial"/>
          <w:sz w:val="22"/>
          <w:szCs w:val="22"/>
          <w:lang w:val="hu-HU"/>
        </w:rPr>
        <w:t>é</w:t>
      </w:r>
      <w:proofErr w:type="spellStart"/>
      <w:r w:rsidR="00167DDA" w:rsidRPr="00103B20">
        <w:rPr>
          <w:rFonts w:ascii="Arial" w:hAnsi="Arial" w:cs="Arial"/>
          <w:sz w:val="22"/>
          <w:szCs w:val="22"/>
          <w:lang w:val="hu-HU"/>
        </w:rPr>
        <w:t>sze</w:t>
      </w:r>
      <w:proofErr w:type="spellEnd"/>
      <w:r w:rsidR="00167DDA" w:rsidRPr="00103B20">
        <w:rPr>
          <w:rFonts w:ascii="Arial" w:hAnsi="Arial" w:cs="Arial"/>
          <w:sz w:val="22"/>
          <w:szCs w:val="22"/>
          <w:lang w:val="hu-HU"/>
        </w:rPr>
        <w:t>́</w:t>
      </w:r>
      <w:proofErr w:type="spellStart"/>
      <w:r w:rsidR="00167DDA" w:rsidRPr="00103B20">
        <w:rPr>
          <w:rFonts w:ascii="Arial" w:hAnsi="Arial" w:cs="Arial"/>
          <w:sz w:val="22"/>
          <w:szCs w:val="22"/>
          <w:lang w:val="hu-HU"/>
        </w:rPr>
        <w:t>ben</w:t>
      </w:r>
      <w:proofErr w:type="spellEnd"/>
      <w:r w:rsidR="00167DDA" w:rsidRPr="00103B20">
        <w:rPr>
          <w:rFonts w:ascii="Arial" w:hAnsi="Arial" w:cs="Arial"/>
          <w:sz w:val="22"/>
          <w:szCs w:val="22"/>
          <w:lang w:val="hu-HU"/>
        </w:rPr>
        <w:t xml:space="preserve"> </w:t>
      </w:r>
      <w:proofErr w:type="spellStart"/>
      <w:r w:rsidR="00167DDA" w:rsidRPr="00103B20">
        <w:rPr>
          <w:rFonts w:ascii="Arial" w:hAnsi="Arial" w:cs="Arial"/>
          <w:sz w:val="22"/>
          <w:szCs w:val="22"/>
          <w:lang w:val="hu-HU"/>
        </w:rPr>
        <w:t>feltu</w:t>
      </w:r>
      <w:proofErr w:type="spellEnd"/>
      <w:r w:rsidR="00167DDA" w:rsidRPr="00103B20">
        <w:rPr>
          <w:rFonts w:ascii="Arial" w:hAnsi="Arial" w:cs="Arial"/>
          <w:sz w:val="22"/>
          <w:szCs w:val="22"/>
          <w:lang w:val="hu-HU"/>
        </w:rPr>
        <w:t>̈</w:t>
      </w:r>
      <w:proofErr w:type="spellStart"/>
      <w:r w:rsidR="00167DDA" w:rsidRPr="00103B20">
        <w:rPr>
          <w:rFonts w:ascii="Arial" w:hAnsi="Arial" w:cs="Arial"/>
          <w:sz w:val="22"/>
          <w:szCs w:val="22"/>
          <w:lang w:val="hu-HU"/>
        </w:rPr>
        <w:t>ntetett</w:t>
      </w:r>
      <w:proofErr w:type="spellEnd"/>
      <w:r w:rsidR="00167DDA" w:rsidRPr="00103B20">
        <w:rPr>
          <w:rFonts w:ascii="Arial" w:hAnsi="Arial" w:cs="Arial"/>
          <w:sz w:val="22"/>
          <w:szCs w:val="22"/>
          <w:lang w:val="hu-HU"/>
        </w:rPr>
        <w:t xml:space="preserve"> adatok:</w:t>
      </w:r>
    </w:p>
    <w:p w14:paraId="3749CF52"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Tulajdonos neve, </w:t>
      </w:r>
      <w:proofErr w:type="spellStart"/>
      <w:r w:rsidRPr="00103B20">
        <w:rPr>
          <w:rFonts w:ascii="Arial" w:hAnsi="Arial" w:cs="Arial"/>
          <w:sz w:val="22"/>
          <w:szCs w:val="22"/>
          <w:lang w:val="hu-HU"/>
        </w:rPr>
        <w:t>ci</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me</w:t>
      </w:r>
      <w:proofErr w:type="spellEnd"/>
      <w:r w:rsidRPr="00103B20">
        <w:rPr>
          <w:rFonts w:ascii="Arial" w:hAnsi="Arial" w:cs="Arial"/>
          <w:sz w:val="22"/>
          <w:szCs w:val="22"/>
          <w:lang w:val="hu-HU"/>
        </w:rPr>
        <w:t xml:space="preserve">: NHSZ </w:t>
      </w:r>
      <w:proofErr w:type="spellStart"/>
      <w:r w:rsidRPr="00103B20">
        <w:rPr>
          <w:rFonts w:ascii="Arial" w:hAnsi="Arial" w:cs="Arial"/>
          <w:sz w:val="22"/>
          <w:szCs w:val="22"/>
          <w:lang w:val="hu-HU"/>
        </w:rPr>
        <w:t>Zounok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Zrt</w:t>
      </w:r>
      <w:proofErr w:type="spellEnd"/>
      <w:r w:rsidRPr="00103B20">
        <w:rPr>
          <w:rFonts w:ascii="Arial" w:hAnsi="Arial" w:cs="Arial"/>
          <w:sz w:val="22"/>
          <w:szCs w:val="22"/>
          <w:lang w:val="hu-HU"/>
        </w:rPr>
        <w:t>. (5000 Szolnok, József Attila utca 85.)</w:t>
      </w:r>
    </w:p>
    <w:p w14:paraId="25A33B22"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Tulajdoni hányad: 1/</w:t>
      </w:r>
      <w:proofErr w:type="spellStart"/>
      <w:r w:rsidRPr="00103B20">
        <w:rPr>
          <w:rFonts w:ascii="Arial" w:hAnsi="Arial" w:cs="Arial"/>
          <w:sz w:val="22"/>
          <w:szCs w:val="22"/>
          <w:lang w:val="hu-HU"/>
        </w:rPr>
        <w:t>1</w:t>
      </w:r>
      <w:proofErr w:type="spellEnd"/>
    </w:p>
    <w:p w14:paraId="02203FA0"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Bejegyző határozat száma: 30282/2019/2018.12.17</w:t>
      </w:r>
    </w:p>
    <w:p w14:paraId="724EF5AB" w14:textId="77777777" w:rsidR="00186F89" w:rsidRPr="00103B20" w:rsidRDefault="00186F89" w:rsidP="00186F89">
      <w:pPr>
        <w:pStyle w:val="NormlWeb"/>
        <w:spacing w:before="0" w:beforeAutospacing="0" w:after="0" w:afterAutospacing="0"/>
        <w:jc w:val="both"/>
        <w:rPr>
          <w:rFonts w:ascii="Arial" w:hAnsi="Arial" w:cs="Arial"/>
          <w:sz w:val="22"/>
          <w:szCs w:val="22"/>
          <w:lang w:val="hu-HU"/>
        </w:rPr>
      </w:pPr>
    </w:p>
    <w:p w14:paraId="3EC50F91" w14:textId="07136E84" w:rsidR="00F114EC" w:rsidRPr="00103B20" w:rsidRDefault="00F114EC" w:rsidP="00186F89">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A tulajdoni lap III. ré</w:t>
      </w:r>
      <w:proofErr w:type="spellStart"/>
      <w:r w:rsidRPr="00103B20">
        <w:rPr>
          <w:rFonts w:ascii="Arial" w:hAnsi="Arial" w:cs="Arial"/>
          <w:sz w:val="22"/>
          <w:szCs w:val="22"/>
          <w:lang w:val="hu-HU"/>
        </w:rPr>
        <w:t>sze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ben</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feltu</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ntetett</w:t>
      </w:r>
      <w:proofErr w:type="spellEnd"/>
      <w:r w:rsidRPr="00103B20">
        <w:rPr>
          <w:rFonts w:ascii="Arial" w:hAnsi="Arial" w:cs="Arial"/>
          <w:sz w:val="22"/>
          <w:szCs w:val="22"/>
          <w:lang w:val="hu-HU"/>
        </w:rPr>
        <w:t xml:space="preserve"> adatok:</w:t>
      </w:r>
    </w:p>
    <w:p w14:paraId="6902BE83" w14:textId="77777777" w:rsidR="006E205B" w:rsidRPr="00103B20" w:rsidRDefault="006E205B" w:rsidP="00F67A39">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III/1. sorszám alatti bejegyzés:</w:t>
      </w:r>
    </w:p>
    <w:p w14:paraId="29539F54" w14:textId="77777777" w:rsidR="006E205B" w:rsidRPr="00103B20" w:rsidRDefault="006E205B" w:rsidP="00F67A39">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Önálló szöveges bejegyzés a szolnoki 774/6, 774/7, 774/8, 774/9, 774/10 helyrajzi számú földrészletek telekcsoport újraosztása, kialakítva a szolnoki 774/13-774/32 </w:t>
      </w:r>
      <w:proofErr w:type="spellStart"/>
      <w:r w:rsidRPr="00103B20">
        <w:rPr>
          <w:rFonts w:ascii="Arial" w:hAnsi="Arial" w:cs="Arial"/>
          <w:sz w:val="22"/>
          <w:szCs w:val="22"/>
          <w:lang w:val="hu-HU"/>
        </w:rPr>
        <w:t>hrsz-ú</w:t>
      </w:r>
      <w:proofErr w:type="spellEnd"/>
      <w:r w:rsidRPr="00103B20">
        <w:rPr>
          <w:rFonts w:ascii="Arial" w:hAnsi="Arial" w:cs="Arial"/>
          <w:sz w:val="22"/>
          <w:szCs w:val="22"/>
          <w:lang w:val="hu-HU"/>
        </w:rPr>
        <w:t xml:space="preserve"> ingatlanok. </w:t>
      </w:r>
    </w:p>
    <w:p w14:paraId="4A3DAFFB" w14:textId="08141709" w:rsidR="006E205B" w:rsidRPr="00103B20" w:rsidRDefault="006E205B" w:rsidP="006E205B">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Bejegyző határozat száma: 43437/2/2018.08.30.</w:t>
      </w:r>
    </w:p>
    <w:p w14:paraId="3B951A82" w14:textId="77777777" w:rsidR="006E205B" w:rsidRPr="00103B20" w:rsidRDefault="006E205B" w:rsidP="006E205B">
      <w:pPr>
        <w:pStyle w:val="NormlWeb"/>
        <w:spacing w:before="0" w:beforeAutospacing="0" w:after="0" w:afterAutospacing="0"/>
        <w:jc w:val="both"/>
        <w:rPr>
          <w:rFonts w:ascii="Arial" w:hAnsi="Arial" w:cs="Arial"/>
          <w:sz w:val="22"/>
          <w:szCs w:val="22"/>
          <w:lang w:val="hu-HU"/>
        </w:rPr>
      </w:pPr>
    </w:p>
    <w:p w14:paraId="11C2B666" w14:textId="77777777" w:rsidR="00B74EFF" w:rsidRPr="00103B20" w:rsidRDefault="00B74EFF" w:rsidP="00B74EFF">
      <w:pPr>
        <w:autoSpaceDE w:val="0"/>
        <w:autoSpaceDN w:val="0"/>
        <w:adjustRightInd w:val="0"/>
        <w:jc w:val="both"/>
        <w:rPr>
          <w:rFonts w:ascii="Arial" w:eastAsia="Calibri" w:hAnsi="Arial" w:cs="Arial"/>
          <w:sz w:val="22"/>
          <w:szCs w:val="22"/>
        </w:rPr>
      </w:pPr>
      <w:r w:rsidRPr="00103B20">
        <w:rPr>
          <w:rFonts w:ascii="Arial" w:eastAsia="Calibri" w:hAnsi="Arial" w:cs="Arial"/>
          <w:sz w:val="22"/>
          <w:szCs w:val="22"/>
        </w:rPr>
        <w:t>III/3. sorszám alatti bejegyzés:</w:t>
      </w:r>
    </w:p>
    <w:p w14:paraId="75DC2C10" w14:textId="77777777" w:rsidR="00B74EFF" w:rsidRPr="00103B20" w:rsidRDefault="00B74EFF" w:rsidP="00B74EFF">
      <w:pPr>
        <w:autoSpaceDE w:val="0"/>
        <w:autoSpaceDN w:val="0"/>
        <w:adjustRightInd w:val="0"/>
        <w:jc w:val="both"/>
        <w:rPr>
          <w:rFonts w:ascii="Arial" w:eastAsia="Times New Roman" w:hAnsi="Arial" w:cs="Arial"/>
          <w:sz w:val="22"/>
          <w:szCs w:val="22"/>
          <w:lang w:eastAsia="hu-HU"/>
        </w:rPr>
      </w:pPr>
      <w:r w:rsidRPr="00103B20">
        <w:rPr>
          <w:rFonts w:ascii="Arial" w:eastAsia="Times New Roman" w:hAnsi="Arial" w:cs="Arial"/>
          <w:sz w:val="22"/>
          <w:szCs w:val="22"/>
          <w:lang w:eastAsia="hu-HU"/>
        </w:rPr>
        <w:t xml:space="preserve">Jelzálogjog 5.142.649,- Ft, azaz Ötmillió-száznegyvenkettőezer-hatszáznegyvenkilenc forint erejéig </w:t>
      </w:r>
      <w:proofErr w:type="gramStart"/>
      <w:r w:rsidRPr="00103B20">
        <w:rPr>
          <w:rFonts w:ascii="Arial" w:eastAsia="Times New Roman" w:hAnsi="Arial" w:cs="Arial"/>
          <w:sz w:val="22"/>
          <w:szCs w:val="22"/>
          <w:lang w:eastAsia="hu-HU"/>
        </w:rPr>
        <w:t>öt évi</w:t>
      </w:r>
      <w:proofErr w:type="gramEnd"/>
      <w:r w:rsidRPr="00103B20">
        <w:rPr>
          <w:rFonts w:ascii="Arial" w:eastAsia="Times New Roman" w:hAnsi="Arial" w:cs="Arial"/>
          <w:sz w:val="22"/>
          <w:szCs w:val="22"/>
          <w:lang w:eastAsia="hu-HU"/>
        </w:rPr>
        <w:t xml:space="preserve"> időtartamra, 2023.12.31-ig</w:t>
      </w:r>
    </w:p>
    <w:p w14:paraId="1A9346D2" w14:textId="77777777" w:rsidR="00B74EFF" w:rsidRPr="00103B20" w:rsidRDefault="00B74EFF" w:rsidP="00B74EFF">
      <w:pPr>
        <w:autoSpaceDE w:val="0"/>
        <w:autoSpaceDN w:val="0"/>
        <w:adjustRightInd w:val="0"/>
        <w:jc w:val="both"/>
        <w:rPr>
          <w:rFonts w:ascii="Arial" w:eastAsia="Times New Roman" w:hAnsi="Arial" w:cs="Arial"/>
          <w:sz w:val="22"/>
          <w:szCs w:val="22"/>
          <w:lang w:eastAsia="hu-HU"/>
        </w:rPr>
      </w:pPr>
      <w:r w:rsidRPr="00103B20">
        <w:rPr>
          <w:rFonts w:ascii="Arial" w:eastAsia="Times New Roman" w:hAnsi="Arial" w:cs="Arial"/>
          <w:sz w:val="22"/>
          <w:szCs w:val="22"/>
          <w:lang w:eastAsia="hu-HU"/>
        </w:rPr>
        <w:t xml:space="preserve">Jogosult: Szolnok Megyei Jogú Város Önkormányzata (5000 Szolnok, Kossuth tér 9.), </w:t>
      </w:r>
    </w:p>
    <w:p w14:paraId="1F109413" w14:textId="77777777" w:rsidR="00B74EFF" w:rsidRPr="00B74EFF" w:rsidRDefault="00B74EFF" w:rsidP="00B74EFF">
      <w:pPr>
        <w:jc w:val="both"/>
        <w:rPr>
          <w:rFonts w:ascii="Arial" w:eastAsia="Times New Roman" w:hAnsi="Arial" w:cs="Arial"/>
          <w:sz w:val="22"/>
          <w:szCs w:val="22"/>
          <w:lang w:eastAsia="hu-HU"/>
        </w:rPr>
      </w:pPr>
      <w:r w:rsidRPr="00103B20">
        <w:rPr>
          <w:rFonts w:ascii="Arial" w:eastAsia="Times New Roman" w:hAnsi="Arial" w:cs="Arial"/>
          <w:sz w:val="22"/>
          <w:szCs w:val="22"/>
          <w:lang w:eastAsia="hu-HU"/>
        </w:rPr>
        <w:t>Bejegyző határozat száma: 30282/2019/2018.12.17.</w:t>
      </w:r>
    </w:p>
    <w:p w14:paraId="6226BD66" w14:textId="77777777" w:rsidR="006E205B" w:rsidRPr="00E35E1A" w:rsidRDefault="006E205B" w:rsidP="00186F89">
      <w:pPr>
        <w:pStyle w:val="NormlWeb"/>
        <w:spacing w:before="0" w:beforeAutospacing="0" w:after="0" w:afterAutospacing="0"/>
        <w:jc w:val="both"/>
        <w:rPr>
          <w:rFonts w:ascii="Arial" w:hAnsi="Arial" w:cs="Arial"/>
          <w:sz w:val="22"/>
          <w:szCs w:val="22"/>
          <w:lang w:val="hu-HU"/>
        </w:rPr>
      </w:pPr>
    </w:p>
    <w:p w14:paraId="04AA2BC2" w14:textId="77777777" w:rsidR="00B74EFF" w:rsidRPr="005D614A" w:rsidRDefault="00B74EFF" w:rsidP="00B74EFF">
      <w:pPr>
        <w:pStyle w:val="NormlWeb"/>
        <w:spacing w:before="0" w:beforeAutospacing="0" w:after="0" w:afterAutospacing="0"/>
        <w:jc w:val="both"/>
        <w:rPr>
          <w:rFonts w:ascii="Arial" w:hAnsi="Arial" w:cs="Arial"/>
          <w:sz w:val="22"/>
          <w:szCs w:val="22"/>
          <w:u w:val="single"/>
          <w:lang w:val="hu-HU"/>
        </w:rPr>
      </w:pPr>
      <w:r w:rsidRPr="005D614A">
        <w:rPr>
          <w:rFonts w:ascii="Arial" w:hAnsi="Arial" w:cs="Arial"/>
          <w:sz w:val="22"/>
          <w:szCs w:val="22"/>
          <w:u w:val="single"/>
          <w:lang w:val="hu-HU"/>
        </w:rPr>
        <w:t>Ingatlan á</w:t>
      </w:r>
      <w:proofErr w:type="spellStart"/>
      <w:r w:rsidRPr="005D614A">
        <w:rPr>
          <w:rFonts w:ascii="Arial" w:hAnsi="Arial" w:cs="Arial"/>
          <w:sz w:val="22"/>
          <w:szCs w:val="22"/>
          <w:u w:val="single"/>
          <w:lang w:val="hu-HU"/>
        </w:rPr>
        <w:t>llapota</w:t>
      </w:r>
      <w:proofErr w:type="spellEnd"/>
      <w:r w:rsidRPr="005D614A">
        <w:rPr>
          <w:rFonts w:ascii="Arial" w:hAnsi="Arial" w:cs="Arial"/>
          <w:sz w:val="22"/>
          <w:szCs w:val="22"/>
          <w:u w:val="single"/>
          <w:lang w:val="hu-HU"/>
        </w:rPr>
        <w:t xml:space="preserve">, tulajdonságai: </w:t>
      </w:r>
    </w:p>
    <w:p w14:paraId="0F5D743E" w14:textId="77777777" w:rsidR="00B74EFF" w:rsidRPr="005D614A" w:rsidRDefault="00B74EFF" w:rsidP="00B74EFF">
      <w:pPr>
        <w:pStyle w:val="NormlWeb"/>
        <w:spacing w:before="0" w:beforeAutospacing="0" w:after="0" w:afterAutospacing="0"/>
        <w:jc w:val="both"/>
        <w:rPr>
          <w:rFonts w:ascii="Arial" w:hAnsi="Arial" w:cs="Arial"/>
          <w:sz w:val="22"/>
          <w:szCs w:val="22"/>
          <w:lang w:val="hu-HU"/>
        </w:rPr>
      </w:pPr>
      <w:r w:rsidRPr="005D614A">
        <w:rPr>
          <w:rFonts w:ascii="Arial" w:hAnsi="Arial" w:cs="Arial"/>
          <w:sz w:val="22"/>
          <w:szCs w:val="22"/>
          <w:lang w:val="hu-HU"/>
        </w:rPr>
        <w:t xml:space="preserve">Az ingatlan bekerítetlen, közművesített. </w:t>
      </w:r>
    </w:p>
    <w:p w14:paraId="3F1FF7C0" w14:textId="77777777" w:rsidR="00B0298B" w:rsidRPr="00B0298B" w:rsidRDefault="00B0298B" w:rsidP="00B0298B">
      <w:pPr>
        <w:jc w:val="both"/>
        <w:rPr>
          <w:rFonts w:ascii="Arial" w:eastAsia="MS Mincho" w:hAnsi="Arial" w:cs="Arial"/>
          <w:sz w:val="22"/>
          <w:szCs w:val="22"/>
        </w:rPr>
      </w:pPr>
      <w:r w:rsidRPr="00B0298B">
        <w:rPr>
          <w:rFonts w:ascii="Arial" w:eastAsia="MS Mincho" w:hAnsi="Arial" w:cs="Arial"/>
          <w:sz w:val="22"/>
          <w:szCs w:val="22"/>
          <w:lang w:eastAsia="hu-HU"/>
        </w:rPr>
        <w:t>Ingatlanhoz tartozó víz, szennyvíz, áram, gáz közműcsatlakozások az Ingatlanon belül az utcafronti telekhatártól mért 1-1,5 m távolságon belül találhatóak.</w:t>
      </w:r>
    </w:p>
    <w:p w14:paraId="568C2F49" w14:textId="77777777" w:rsidR="00E8799A" w:rsidRPr="000B23D5" w:rsidRDefault="00E8799A" w:rsidP="00E8799A">
      <w:pPr>
        <w:jc w:val="both"/>
        <w:rPr>
          <w:rFonts w:ascii="Arial" w:eastAsia="MS Mincho" w:hAnsi="Arial" w:cs="Arial"/>
          <w:sz w:val="22"/>
          <w:szCs w:val="22"/>
        </w:rPr>
      </w:pPr>
      <w:proofErr w:type="gramStart"/>
      <w:r w:rsidRPr="000B23D5">
        <w:rPr>
          <w:rFonts w:ascii="Arial" w:eastAsia="Times New Roman" w:hAnsi="Arial" w:cs="Arial"/>
          <w:sz w:val="22"/>
          <w:szCs w:val="22"/>
          <w:lang w:eastAsia="hu-HU"/>
        </w:rPr>
        <w:t xml:space="preserve">Az Ingatlan területén Szolnok Megyei Jogú Város Önkormányzata által elbontatott volt Tüdőkórház épületének alapja a felszín alatt változó mértékben hozzávetőlegesen 0,5-1 méter mélységig lett visszabontva, az alagsor és a pince rész a bontás során keletkezett törmelékkel került feltöltésre, továbbá a terület földdel való takarása és feltöltése változó </w:t>
      </w:r>
      <w:r w:rsidRPr="000B23D5">
        <w:rPr>
          <w:rFonts w:ascii="Arial" w:eastAsia="Times New Roman" w:hAnsi="Arial" w:cs="Arial"/>
          <w:sz w:val="22"/>
          <w:szCs w:val="22"/>
          <w:lang w:eastAsia="hu-HU"/>
        </w:rPr>
        <w:lastRenderedPageBreak/>
        <w:t xml:space="preserve">vastagságban történt meg, mely az Ingatlan beépíthetőségét korlátozottá teszi, </w:t>
      </w:r>
      <w:r w:rsidRPr="000B23D5">
        <w:rPr>
          <w:rFonts w:ascii="Arial" w:eastAsia="MS Mincho" w:hAnsi="Arial" w:cs="Arial"/>
          <w:sz w:val="22"/>
          <w:szCs w:val="22"/>
        </w:rPr>
        <w:t xml:space="preserve">mellyel kapcsolatban vevő az NHSZ </w:t>
      </w:r>
      <w:proofErr w:type="spellStart"/>
      <w:r w:rsidRPr="000B23D5">
        <w:rPr>
          <w:rFonts w:ascii="Arial" w:eastAsia="MS Mincho" w:hAnsi="Arial" w:cs="Arial"/>
          <w:sz w:val="22"/>
          <w:szCs w:val="22"/>
        </w:rPr>
        <w:t>Zounok</w:t>
      </w:r>
      <w:proofErr w:type="spellEnd"/>
      <w:r w:rsidRPr="000B23D5">
        <w:rPr>
          <w:rFonts w:ascii="Arial" w:eastAsia="MS Mincho" w:hAnsi="Arial" w:cs="Arial"/>
          <w:sz w:val="22"/>
          <w:szCs w:val="22"/>
        </w:rPr>
        <w:t xml:space="preserve"> </w:t>
      </w:r>
      <w:proofErr w:type="spellStart"/>
      <w:r w:rsidRPr="000B23D5">
        <w:rPr>
          <w:rFonts w:ascii="Arial" w:eastAsia="MS Mincho" w:hAnsi="Arial" w:cs="Arial"/>
          <w:sz w:val="22"/>
          <w:szCs w:val="22"/>
        </w:rPr>
        <w:t>Zrt</w:t>
      </w:r>
      <w:proofErr w:type="spellEnd"/>
      <w:r w:rsidRPr="000B23D5">
        <w:rPr>
          <w:rFonts w:ascii="Arial" w:eastAsia="MS Mincho" w:hAnsi="Arial" w:cs="Arial"/>
          <w:sz w:val="22"/>
          <w:szCs w:val="22"/>
        </w:rPr>
        <w:t>., illetve Szolnok Megyei Jogú Város Önkormányzata irányába semmiféle anyagi- és kártérítési igénnyel nem élhet.</w:t>
      </w:r>
      <w:proofErr w:type="gramEnd"/>
      <w:r w:rsidRPr="000B23D5">
        <w:rPr>
          <w:rFonts w:ascii="Arial" w:eastAsia="MS Mincho" w:hAnsi="Arial" w:cs="Arial"/>
          <w:sz w:val="22"/>
          <w:szCs w:val="22"/>
        </w:rPr>
        <w:t xml:space="preserve"> </w:t>
      </w:r>
    </w:p>
    <w:p w14:paraId="5AFEE8AC" w14:textId="77777777" w:rsidR="00E8799A" w:rsidRPr="0092243D" w:rsidRDefault="00E8799A" w:rsidP="00E8799A">
      <w:pPr>
        <w:jc w:val="both"/>
        <w:rPr>
          <w:rFonts w:ascii="Arial" w:eastAsia="MS Mincho" w:hAnsi="Arial" w:cs="Arial"/>
          <w:sz w:val="22"/>
          <w:szCs w:val="22"/>
        </w:rPr>
      </w:pPr>
      <w:r w:rsidRPr="0092243D">
        <w:rPr>
          <w:rFonts w:ascii="Arial" w:eastAsia="MS Mincho" w:hAnsi="Arial" w:cs="Arial"/>
          <w:sz w:val="22"/>
          <w:szCs w:val="22"/>
        </w:rPr>
        <w:t xml:space="preserve">A volt Tüdőkórház épületén kívüli, egyéb korábban elbontott épület alapja is lehet az Ingatlan felszíne alatt, melyről Eladó semmilyen információval nem rendelkezik. </w:t>
      </w:r>
    </w:p>
    <w:p w14:paraId="0030F092" w14:textId="77777777" w:rsidR="00E8799A" w:rsidRPr="0092243D" w:rsidRDefault="00E8799A" w:rsidP="00E8799A">
      <w:pPr>
        <w:jc w:val="both"/>
        <w:rPr>
          <w:rFonts w:ascii="Arial" w:eastAsia="MS Mincho" w:hAnsi="Arial" w:cs="Arial"/>
          <w:sz w:val="22"/>
          <w:szCs w:val="22"/>
        </w:rPr>
      </w:pPr>
      <w:r w:rsidRPr="0092243D">
        <w:rPr>
          <w:rFonts w:ascii="Arial" w:eastAsia="MS Mincho" w:hAnsi="Arial" w:cs="Arial"/>
          <w:sz w:val="22"/>
          <w:szCs w:val="22"/>
        </w:rPr>
        <w:t xml:space="preserve">Az ingatlan területén található talaj feltöltött talaj. </w:t>
      </w:r>
    </w:p>
    <w:p w14:paraId="7089BB98" w14:textId="77777777" w:rsidR="00E8799A" w:rsidRPr="0092243D" w:rsidRDefault="00E8799A" w:rsidP="00E8799A">
      <w:pPr>
        <w:jc w:val="both"/>
        <w:rPr>
          <w:rFonts w:ascii="Arial" w:eastAsia="MS Mincho" w:hAnsi="Arial" w:cs="Arial"/>
          <w:sz w:val="22"/>
          <w:szCs w:val="22"/>
        </w:rPr>
      </w:pPr>
      <w:r w:rsidRPr="0092243D">
        <w:rPr>
          <w:rFonts w:ascii="Arial" w:eastAsia="MS Mincho" w:hAnsi="Arial" w:cs="Arial"/>
          <w:sz w:val="22"/>
          <w:szCs w:val="22"/>
        </w:rPr>
        <w:t xml:space="preserve">Az NHSZ </w:t>
      </w:r>
      <w:proofErr w:type="spellStart"/>
      <w:r w:rsidRPr="0092243D">
        <w:rPr>
          <w:rFonts w:ascii="Arial" w:eastAsia="MS Mincho" w:hAnsi="Arial" w:cs="Arial"/>
          <w:sz w:val="22"/>
          <w:szCs w:val="22"/>
        </w:rPr>
        <w:t>Zounok</w:t>
      </w:r>
      <w:proofErr w:type="spellEnd"/>
      <w:r w:rsidRPr="0092243D">
        <w:rPr>
          <w:rFonts w:ascii="Arial" w:eastAsia="MS Mincho" w:hAnsi="Arial" w:cs="Arial"/>
          <w:sz w:val="22"/>
          <w:szCs w:val="22"/>
        </w:rPr>
        <w:t xml:space="preserve"> </w:t>
      </w:r>
      <w:proofErr w:type="spellStart"/>
      <w:r w:rsidRPr="0092243D">
        <w:rPr>
          <w:rFonts w:ascii="Arial" w:eastAsia="MS Mincho" w:hAnsi="Arial" w:cs="Arial"/>
          <w:sz w:val="22"/>
          <w:szCs w:val="22"/>
        </w:rPr>
        <w:t>Zrt</w:t>
      </w:r>
      <w:proofErr w:type="spellEnd"/>
      <w:r w:rsidRPr="0092243D">
        <w:rPr>
          <w:rFonts w:ascii="Arial" w:eastAsia="MS Mincho" w:hAnsi="Arial" w:cs="Arial"/>
          <w:sz w:val="22"/>
          <w:szCs w:val="22"/>
        </w:rPr>
        <w:t xml:space="preserve">. az értékesítésre kerülő ingatlan vonatkozásában a kellékszavatosságot </w:t>
      </w:r>
      <w:proofErr w:type="spellStart"/>
      <w:r w:rsidRPr="0092243D">
        <w:rPr>
          <w:rFonts w:ascii="Arial" w:eastAsia="MS Mincho" w:hAnsi="Arial" w:cs="Arial"/>
          <w:sz w:val="22"/>
          <w:szCs w:val="22"/>
        </w:rPr>
        <w:t>teljeskörűen</w:t>
      </w:r>
      <w:proofErr w:type="spellEnd"/>
      <w:r w:rsidRPr="0092243D">
        <w:rPr>
          <w:rFonts w:ascii="Arial" w:eastAsia="MS Mincho" w:hAnsi="Arial" w:cs="Arial"/>
          <w:sz w:val="22"/>
          <w:szCs w:val="22"/>
        </w:rPr>
        <w:t xml:space="preserve"> kizárja.</w:t>
      </w:r>
    </w:p>
    <w:p w14:paraId="505FF449"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p>
    <w:p w14:paraId="0C2B7B1A"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Az ingatlan részletes adatai, és </w:t>
      </w:r>
      <w:r w:rsidRPr="00103B20">
        <w:rPr>
          <w:rFonts w:ascii="Arial" w:hAnsi="Arial" w:cs="Arial"/>
          <w:b/>
          <w:sz w:val="22"/>
          <w:szCs w:val="22"/>
          <w:lang w:val="hu-HU"/>
        </w:rPr>
        <w:t>beépítési előírása</w:t>
      </w:r>
      <w:r w:rsidRPr="00103B20">
        <w:rPr>
          <w:rFonts w:ascii="Arial" w:hAnsi="Arial" w:cs="Arial"/>
          <w:sz w:val="22"/>
          <w:szCs w:val="22"/>
          <w:lang w:val="hu-HU"/>
        </w:rPr>
        <w:t xml:space="preserve"> (</w:t>
      </w:r>
      <w:r w:rsidRPr="00103B20">
        <w:rPr>
          <w:rFonts w:ascii="Arial" w:hAnsi="Arial" w:cs="Arial"/>
          <w:snapToGrid w:val="0"/>
          <w:sz w:val="22"/>
          <w:szCs w:val="22"/>
          <w:lang w:val="hu-HU"/>
        </w:rPr>
        <w:t>településrendezési tervi előírás),</w:t>
      </w:r>
      <w:r w:rsidRPr="00103B20">
        <w:rPr>
          <w:snapToGrid w:val="0"/>
          <w:szCs w:val="24"/>
        </w:rPr>
        <w:t xml:space="preserve"> </w:t>
      </w:r>
      <w:r w:rsidRPr="00103B20">
        <w:rPr>
          <w:rFonts w:ascii="Arial" w:hAnsi="Arial" w:cs="Arial"/>
          <w:b/>
          <w:sz w:val="22"/>
          <w:szCs w:val="22"/>
          <w:lang w:val="hu-HU"/>
        </w:rPr>
        <w:t>műszaki leírása</w:t>
      </w:r>
      <w:r w:rsidRPr="00103B20">
        <w:rPr>
          <w:rFonts w:ascii="Arial" w:hAnsi="Arial" w:cs="Arial"/>
          <w:sz w:val="22"/>
          <w:szCs w:val="22"/>
          <w:lang w:val="hu-HU"/>
        </w:rPr>
        <w:t xml:space="preserve"> </w:t>
      </w:r>
      <w:r w:rsidRPr="00103B20">
        <w:rPr>
          <w:rFonts w:ascii="Arial" w:hAnsi="Arial" w:cs="Arial"/>
          <w:sz w:val="22"/>
          <w:szCs w:val="22"/>
        </w:rPr>
        <w:t>a www.bidland.eu online árverési rendszerben elérhető tender füzetben megismerhető</w:t>
      </w:r>
      <w:r w:rsidRPr="00103B20">
        <w:rPr>
          <w:rFonts w:ascii="Arial" w:hAnsi="Arial" w:cs="Arial"/>
          <w:sz w:val="22"/>
          <w:szCs w:val="22"/>
          <w:lang w:val="hu-HU"/>
        </w:rPr>
        <w:t xml:space="preserve">. </w:t>
      </w:r>
    </w:p>
    <w:p w14:paraId="7B1E3B1B" w14:textId="77777777" w:rsidR="00B74EFF" w:rsidRPr="00103B20" w:rsidRDefault="00B74EFF" w:rsidP="00B74EFF">
      <w:pPr>
        <w:pStyle w:val="NormlWeb"/>
        <w:spacing w:before="0" w:beforeAutospacing="0" w:after="0" w:afterAutospacing="0"/>
        <w:jc w:val="both"/>
        <w:rPr>
          <w:rFonts w:ascii="Arial" w:hAnsi="Arial" w:cs="Arial"/>
          <w:b/>
          <w:bCs/>
          <w:sz w:val="22"/>
          <w:szCs w:val="22"/>
          <w:lang w:val="hu-HU"/>
        </w:rPr>
      </w:pPr>
    </w:p>
    <w:p w14:paraId="51CE7085" w14:textId="77777777" w:rsidR="00B74EFF" w:rsidRPr="00103B20" w:rsidRDefault="00B74EFF" w:rsidP="00B74EFF">
      <w:pPr>
        <w:pStyle w:val="NormlWeb"/>
        <w:spacing w:before="0" w:beforeAutospacing="0" w:after="0" w:afterAutospacing="0"/>
        <w:jc w:val="both"/>
        <w:rPr>
          <w:rFonts w:ascii="Arial" w:hAnsi="Arial" w:cs="Arial"/>
          <w:sz w:val="22"/>
          <w:szCs w:val="22"/>
          <w:u w:val="single"/>
          <w:lang w:val="hu-HU"/>
        </w:rPr>
      </w:pPr>
      <w:r w:rsidRPr="00103B20">
        <w:rPr>
          <w:rFonts w:ascii="Arial" w:hAnsi="Arial" w:cs="Arial"/>
          <w:sz w:val="22"/>
          <w:szCs w:val="22"/>
          <w:u w:val="single"/>
          <w:lang w:val="hu-HU"/>
        </w:rPr>
        <w:t xml:space="preserve">Beépítési kötelezettség: </w:t>
      </w:r>
    </w:p>
    <w:p w14:paraId="77BF85F0" w14:textId="77777777" w:rsidR="00B74EFF" w:rsidRPr="00103B20" w:rsidRDefault="00B74EFF" w:rsidP="00B74EFF">
      <w:pPr>
        <w:jc w:val="both"/>
        <w:rPr>
          <w:rFonts w:ascii="Arial" w:hAnsi="Arial" w:cs="Arial"/>
          <w:sz w:val="22"/>
          <w:szCs w:val="22"/>
        </w:rPr>
      </w:pPr>
      <w:r w:rsidRPr="00103B20">
        <w:rPr>
          <w:rFonts w:ascii="Arial" w:hAnsi="Arial" w:cs="Arial"/>
          <w:sz w:val="22"/>
          <w:szCs w:val="22"/>
        </w:rPr>
        <w:t xml:space="preserve">Vevő köteles az ingatlant az adásvételi szerződés aláírásától számított 4 éven belül </w:t>
      </w:r>
      <w:r w:rsidRPr="00103B20">
        <w:rPr>
          <w:rFonts w:ascii="Arial" w:eastAsia="Calibri" w:hAnsi="Arial" w:cs="Arial"/>
          <w:sz w:val="22"/>
          <w:szCs w:val="22"/>
        </w:rPr>
        <w:t>akár családi vagy egyéb kedvezmények, állami támogatások igénybevételével saját célra</w:t>
      </w:r>
      <w:r w:rsidRPr="00103B20">
        <w:rPr>
          <w:rFonts w:ascii="Arial" w:hAnsi="Arial" w:cs="Arial"/>
          <w:sz w:val="22"/>
          <w:szCs w:val="22"/>
        </w:rPr>
        <w:t xml:space="preserve"> családi házzal beépíteni. </w:t>
      </w:r>
    </w:p>
    <w:p w14:paraId="09825069" w14:textId="77777777" w:rsidR="00B74EFF" w:rsidRPr="00103B20" w:rsidRDefault="00B74EFF" w:rsidP="00B74EFF">
      <w:pPr>
        <w:jc w:val="both"/>
        <w:rPr>
          <w:rFonts w:ascii="Arial" w:hAnsi="Arial" w:cs="Arial"/>
          <w:sz w:val="22"/>
          <w:szCs w:val="22"/>
        </w:rPr>
      </w:pPr>
      <w:r w:rsidRPr="00103B20">
        <w:rPr>
          <w:rFonts w:ascii="Arial" w:hAnsi="Arial" w:cs="Arial"/>
          <w:sz w:val="22"/>
          <w:szCs w:val="22"/>
        </w:rPr>
        <w:t>A beépítési kötelezettség az ingatlan megvásárlásától számított 4 éven belüli lakóépülettel való beépítéssel teljesül, melyet hatósági használatbavételi engedély alapján az ingatlan-nyilvántartásban lakóház megnevezésű épület feltüntetése igazol.</w:t>
      </w:r>
    </w:p>
    <w:p w14:paraId="6753884F" w14:textId="77777777" w:rsidR="00B74EFF" w:rsidRPr="00103B20" w:rsidRDefault="00B74EFF" w:rsidP="00B74EFF">
      <w:pPr>
        <w:jc w:val="both"/>
        <w:rPr>
          <w:rFonts w:ascii="Arial" w:hAnsi="Arial" w:cs="Arial"/>
          <w:sz w:val="22"/>
          <w:szCs w:val="22"/>
        </w:rPr>
      </w:pPr>
      <w:r w:rsidRPr="00103B20">
        <w:rPr>
          <w:rFonts w:ascii="Arial" w:hAnsi="Arial" w:cs="Arial"/>
          <w:sz w:val="22"/>
          <w:szCs w:val="22"/>
        </w:rPr>
        <w:t xml:space="preserve">Amennyiben a beépítési kötelezettség az ingatlan megvásárlásától számított 4 éven belül nem teljesül, akkor Vevő köteles a bruttó vételár </w:t>
      </w:r>
      <w:r w:rsidRPr="00103B20">
        <w:rPr>
          <w:rFonts w:ascii="Arial" w:hAnsi="Arial" w:cs="Arial"/>
          <w:b/>
          <w:sz w:val="22"/>
          <w:szCs w:val="22"/>
        </w:rPr>
        <w:t>20 %-</w:t>
      </w:r>
      <w:r w:rsidRPr="00103B20">
        <w:rPr>
          <w:rFonts w:ascii="Arial" w:hAnsi="Arial" w:cs="Arial"/>
          <w:sz w:val="22"/>
          <w:szCs w:val="22"/>
        </w:rPr>
        <w:t xml:space="preserve">nak megfelelő </w:t>
      </w:r>
      <w:r w:rsidRPr="00103B20">
        <w:rPr>
          <w:rFonts w:ascii="Arial" w:hAnsi="Arial" w:cs="Arial"/>
          <w:b/>
          <w:sz w:val="22"/>
          <w:szCs w:val="22"/>
        </w:rPr>
        <w:t>késedelmi</w:t>
      </w:r>
      <w:r w:rsidRPr="00103B20">
        <w:rPr>
          <w:rFonts w:ascii="Arial" w:hAnsi="Arial" w:cs="Arial"/>
          <w:sz w:val="22"/>
          <w:szCs w:val="22"/>
        </w:rPr>
        <w:t xml:space="preserve"> </w:t>
      </w:r>
      <w:r w:rsidRPr="00103B20">
        <w:rPr>
          <w:rFonts w:ascii="Arial" w:hAnsi="Arial" w:cs="Arial"/>
          <w:b/>
          <w:sz w:val="22"/>
          <w:szCs w:val="22"/>
        </w:rPr>
        <w:t>kötbér</w:t>
      </w:r>
      <w:r w:rsidRPr="00103B20">
        <w:rPr>
          <w:rFonts w:ascii="Arial" w:hAnsi="Arial" w:cs="Arial"/>
          <w:sz w:val="22"/>
          <w:szCs w:val="22"/>
        </w:rPr>
        <w:t xml:space="preserve"> megfizetésére az NHSZ </w:t>
      </w:r>
      <w:proofErr w:type="spellStart"/>
      <w:r w:rsidRPr="00103B20">
        <w:rPr>
          <w:rFonts w:ascii="Arial" w:hAnsi="Arial" w:cs="Arial"/>
          <w:sz w:val="22"/>
          <w:szCs w:val="22"/>
        </w:rPr>
        <w:t>Zounok</w:t>
      </w:r>
      <w:proofErr w:type="spellEnd"/>
      <w:r w:rsidRPr="00103B20">
        <w:rPr>
          <w:rFonts w:ascii="Arial" w:hAnsi="Arial" w:cs="Arial"/>
          <w:sz w:val="22"/>
          <w:szCs w:val="22"/>
        </w:rPr>
        <w:t xml:space="preserve"> </w:t>
      </w:r>
      <w:proofErr w:type="spellStart"/>
      <w:r w:rsidRPr="00103B20">
        <w:rPr>
          <w:rFonts w:ascii="Arial" w:hAnsi="Arial" w:cs="Arial"/>
          <w:sz w:val="22"/>
          <w:szCs w:val="22"/>
        </w:rPr>
        <w:t>Zrt</w:t>
      </w:r>
      <w:proofErr w:type="spellEnd"/>
      <w:r w:rsidRPr="00103B20">
        <w:rPr>
          <w:rFonts w:ascii="Arial" w:hAnsi="Arial" w:cs="Arial"/>
          <w:sz w:val="22"/>
          <w:szCs w:val="22"/>
        </w:rPr>
        <w:t>. javára.</w:t>
      </w:r>
    </w:p>
    <w:p w14:paraId="0AA1396F" w14:textId="77777777" w:rsidR="00B74EFF" w:rsidRPr="00103B20" w:rsidRDefault="00B74EFF" w:rsidP="00B74EFF">
      <w:pPr>
        <w:jc w:val="both"/>
        <w:rPr>
          <w:rFonts w:ascii="Arial" w:hAnsi="Arial" w:cs="Arial"/>
          <w:sz w:val="22"/>
          <w:szCs w:val="22"/>
        </w:rPr>
      </w:pPr>
      <w:r w:rsidRPr="00103B20">
        <w:rPr>
          <w:rFonts w:ascii="Arial" w:hAnsi="Arial" w:cs="Arial"/>
          <w:sz w:val="22"/>
          <w:szCs w:val="22"/>
        </w:rPr>
        <w:t xml:space="preserve">Vevő az ingatlan tulajdonjogát a beépítési kötelezettség időtartama alatt semmilyen jogcímen nem ruházhatja át, sem természetes személyre, sem jogi személyre. Amennyiben a beépítési kötelezettség 4 éven belüli nem teljesítése mellett Vevő az ingatlan tulajdonjogát a beépítési kötelezettségre nyitva álló határidőn belül át kívánja ruházni, azt csak a beépítési kötelezettséggel együtt az az NHSZ </w:t>
      </w:r>
      <w:proofErr w:type="spellStart"/>
      <w:r w:rsidRPr="00103B20">
        <w:rPr>
          <w:rFonts w:ascii="Arial" w:hAnsi="Arial" w:cs="Arial"/>
          <w:sz w:val="22"/>
          <w:szCs w:val="22"/>
        </w:rPr>
        <w:t>Zounok</w:t>
      </w:r>
      <w:proofErr w:type="spellEnd"/>
      <w:r w:rsidRPr="00103B20">
        <w:rPr>
          <w:rFonts w:ascii="Arial" w:hAnsi="Arial" w:cs="Arial"/>
          <w:sz w:val="22"/>
          <w:szCs w:val="22"/>
        </w:rPr>
        <w:t xml:space="preserve"> </w:t>
      </w:r>
      <w:proofErr w:type="spellStart"/>
      <w:r w:rsidRPr="00103B20">
        <w:rPr>
          <w:rFonts w:ascii="Arial" w:hAnsi="Arial" w:cs="Arial"/>
          <w:sz w:val="22"/>
          <w:szCs w:val="22"/>
        </w:rPr>
        <w:t>Zrt</w:t>
      </w:r>
      <w:proofErr w:type="spellEnd"/>
      <w:r w:rsidRPr="00103B20">
        <w:rPr>
          <w:rFonts w:ascii="Arial" w:hAnsi="Arial" w:cs="Arial"/>
          <w:sz w:val="22"/>
          <w:szCs w:val="22"/>
        </w:rPr>
        <w:t xml:space="preserve">. és Szolnok Megyei Jogú Város Önkormányzata előzetes írásbeli hozzájárulásával teheti meg azzal, hogy ebben az esetben Vevő az NHSZ </w:t>
      </w:r>
      <w:proofErr w:type="spellStart"/>
      <w:r w:rsidRPr="00103B20">
        <w:rPr>
          <w:rFonts w:ascii="Arial" w:hAnsi="Arial" w:cs="Arial"/>
          <w:sz w:val="22"/>
          <w:szCs w:val="22"/>
        </w:rPr>
        <w:t>Zounok</w:t>
      </w:r>
      <w:proofErr w:type="spellEnd"/>
      <w:r w:rsidRPr="00103B20">
        <w:rPr>
          <w:rFonts w:ascii="Arial" w:hAnsi="Arial" w:cs="Arial"/>
          <w:sz w:val="22"/>
          <w:szCs w:val="22"/>
        </w:rPr>
        <w:t xml:space="preserve"> </w:t>
      </w:r>
      <w:proofErr w:type="spellStart"/>
      <w:r w:rsidRPr="00103B20">
        <w:rPr>
          <w:rFonts w:ascii="Arial" w:hAnsi="Arial" w:cs="Arial"/>
          <w:sz w:val="22"/>
          <w:szCs w:val="22"/>
        </w:rPr>
        <w:t>Zrt</w:t>
      </w:r>
      <w:proofErr w:type="spellEnd"/>
      <w:r w:rsidRPr="00103B20">
        <w:rPr>
          <w:rFonts w:ascii="Arial" w:hAnsi="Arial" w:cs="Arial"/>
          <w:sz w:val="22"/>
          <w:szCs w:val="22"/>
        </w:rPr>
        <w:t xml:space="preserve">. javára az ingatlan bruttó vételára </w:t>
      </w:r>
      <w:r w:rsidRPr="00103B20">
        <w:rPr>
          <w:rFonts w:ascii="Arial" w:hAnsi="Arial" w:cs="Arial"/>
          <w:b/>
          <w:sz w:val="22"/>
          <w:szCs w:val="22"/>
        </w:rPr>
        <w:t>10 %-</w:t>
      </w:r>
      <w:r w:rsidRPr="00103B20">
        <w:rPr>
          <w:rFonts w:ascii="Arial" w:hAnsi="Arial" w:cs="Arial"/>
          <w:sz w:val="22"/>
          <w:szCs w:val="22"/>
        </w:rPr>
        <w:t xml:space="preserve">ának megfelelő </w:t>
      </w:r>
      <w:r w:rsidRPr="00103B20">
        <w:rPr>
          <w:rFonts w:ascii="Arial" w:hAnsi="Arial" w:cs="Arial"/>
          <w:b/>
          <w:sz w:val="22"/>
          <w:szCs w:val="22"/>
        </w:rPr>
        <w:t>meghiúsulási kötbér</w:t>
      </w:r>
      <w:r w:rsidRPr="00103B20">
        <w:rPr>
          <w:rFonts w:ascii="Arial" w:hAnsi="Arial" w:cs="Arial"/>
          <w:sz w:val="22"/>
          <w:szCs w:val="22"/>
        </w:rPr>
        <w:t xml:space="preserve"> megfizetésére köteles.</w:t>
      </w:r>
    </w:p>
    <w:p w14:paraId="66251F07" w14:textId="77777777" w:rsidR="00B74EFF" w:rsidRPr="00103B20" w:rsidRDefault="00B74EFF" w:rsidP="00B74EFF">
      <w:pPr>
        <w:pStyle w:val="NormlWeb"/>
        <w:spacing w:before="0" w:beforeAutospacing="0" w:after="0" w:afterAutospacing="0"/>
        <w:jc w:val="both"/>
        <w:rPr>
          <w:rFonts w:ascii="Arial" w:hAnsi="Arial" w:cs="Arial"/>
          <w:b/>
          <w:bCs/>
          <w:sz w:val="22"/>
          <w:szCs w:val="22"/>
          <w:lang w:val="hu-HU"/>
        </w:rPr>
      </w:pPr>
    </w:p>
    <w:p w14:paraId="3924493A" w14:textId="77777777" w:rsidR="00B74EFF" w:rsidRPr="00103B20" w:rsidRDefault="00B74EFF" w:rsidP="00B74EFF">
      <w:pPr>
        <w:pStyle w:val="NormlWeb"/>
        <w:spacing w:before="0" w:beforeAutospacing="0" w:after="0" w:afterAutospacing="0"/>
        <w:jc w:val="both"/>
        <w:rPr>
          <w:rFonts w:ascii="Arial" w:hAnsi="Arial" w:cs="Arial"/>
          <w:bCs/>
          <w:sz w:val="22"/>
          <w:szCs w:val="22"/>
          <w:u w:val="single"/>
          <w:lang w:val="hu-HU"/>
        </w:rPr>
      </w:pPr>
      <w:r w:rsidRPr="00103B20">
        <w:rPr>
          <w:rFonts w:ascii="Arial" w:hAnsi="Arial" w:cs="Arial"/>
          <w:bCs/>
          <w:sz w:val="22"/>
          <w:szCs w:val="22"/>
          <w:u w:val="single"/>
          <w:lang w:val="hu-HU"/>
        </w:rPr>
        <w:t>Az adásvételi szerződés:</w:t>
      </w:r>
    </w:p>
    <w:p w14:paraId="401A0F4F" w14:textId="77777777" w:rsidR="00B74EFF" w:rsidRPr="00103B20" w:rsidRDefault="00B74EFF" w:rsidP="00B74EFF">
      <w:pPr>
        <w:pStyle w:val="NormlWeb"/>
        <w:spacing w:before="0" w:beforeAutospacing="0" w:after="0" w:afterAutospacing="0"/>
        <w:jc w:val="both"/>
        <w:rPr>
          <w:rFonts w:ascii="Arial" w:hAnsi="Arial" w:cs="Arial"/>
          <w:bCs/>
          <w:sz w:val="22"/>
          <w:szCs w:val="22"/>
          <w:lang w:val="hu-HU"/>
        </w:rPr>
      </w:pPr>
    </w:p>
    <w:p w14:paraId="42CA305A" w14:textId="77777777" w:rsidR="00B74EFF" w:rsidRPr="00103B20" w:rsidRDefault="00B74EFF" w:rsidP="00B74EFF">
      <w:pPr>
        <w:pStyle w:val="NormlWeb"/>
        <w:spacing w:before="0" w:beforeAutospacing="0" w:after="0" w:afterAutospacing="0"/>
        <w:jc w:val="both"/>
        <w:rPr>
          <w:rFonts w:ascii="Arial" w:hAnsi="Arial" w:cs="Arial"/>
          <w:bCs/>
          <w:sz w:val="22"/>
          <w:szCs w:val="22"/>
          <w:lang w:val="hu-HU"/>
        </w:rPr>
      </w:pPr>
      <w:r w:rsidRPr="00103B20">
        <w:rPr>
          <w:rFonts w:ascii="Arial" w:hAnsi="Arial" w:cs="Arial"/>
          <w:bCs/>
          <w:sz w:val="22"/>
          <w:szCs w:val="22"/>
          <w:lang w:val="hu-HU"/>
        </w:rPr>
        <w:t xml:space="preserve">Az árverési eljárás nyertesével az NHSZ </w:t>
      </w:r>
      <w:proofErr w:type="spellStart"/>
      <w:r w:rsidRPr="00103B20">
        <w:rPr>
          <w:rFonts w:ascii="Arial" w:hAnsi="Arial" w:cs="Arial"/>
          <w:bCs/>
          <w:sz w:val="22"/>
          <w:szCs w:val="22"/>
          <w:lang w:val="hu-HU"/>
        </w:rPr>
        <w:t>Zounok</w:t>
      </w:r>
      <w:proofErr w:type="spellEnd"/>
      <w:r w:rsidRPr="00103B20">
        <w:rPr>
          <w:rFonts w:ascii="Arial" w:hAnsi="Arial" w:cs="Arial"/>
          <w:bCs/>
          <w:sz w:val="22"/>
          <w:szCs w:val="22"/>
          <w:lang w:val="hu-HU"/>
        </w:rPr>
        <w:t xml:space="preserve"> </w:t>
      </w:r>
      <w:proofErr w:type="spellStart"/>
      <w:r w:rsidRPr="00103B20">
        <w:rPr>
          <w:rFonts w:ascii="Arial" w:hAnsi="Arial" w:cs="Arial"/>
          <w:bCs/>
          <w:sz w:val="22"/>
          <w:szCs w:val="22"/>
          <w:lang w:val="hu-HU"/>
        </w:rPr>
        <w:t>Zrt</w:t>
      </w:r>
      <w:proofErr w:type="spellEnd"/>
      <w:r w:rsidRPr="00103B20">
        <w:rPr>
          <w:rFonts w:ascii="Arial" w:hAnsi="Arial" w:cs="Arial"/>
          <w:bCs/>
          <w:sz w:val="22"/>
          <w:szCs w:val="22"/>
          <w:lang w:val="hu-HU"/>
        </w:rPr>
        <w:t xml:space="preserve">. adásvételi szerződést köt. </w:t>
      </w:r>
    </w:p>
    <w:p w14:paraId="61ADC0B0" w14:textId="77777777" w:rsidR="00B74EFF" w:rsidRPr="00103B20" w:rsidRDefault="00B74EFF" w:rsidP="00B74EFF">
      <w:pPr>
        <w:pStyle w:val="NormlWeb"/>
        <w:spacing w:before="0" w:beforeAutospacing="0" w:after="0" w:afterAutospacing="0"/>
        <w:jc w:val="both"/>
        <w:rPr>
          <w:rFonts w:ascii="Arial" w:hAnsi="Arial" w:cs="Arial"/>
          <w:bCs/>
          <w:sz w:val="22"/>
          <w:szCs w:val="22"/>
          <w:lang w:val="hu-HU"/>
        </w:rPr>
      </w:pPr>
    </w:p>
    <w:p w14:paraId="61C61187" w14:textId="77777777" w:rsidR="00B74EFF" w:rsidRPr="00103B20" w:rsidRDefault="00B74EFF" w:rsidP="00B74EFF">
      <w:pPr>
        <w:pStyle w:val="NormlWeb"/>
        <w:spacing w:before="0" w:beforeAutospacing="0" w:after="0" w:afterAutospacing="0"/>
        <w:jc w:val="both"/>
        <w:rPr>
          <w:rFonts w:ascii="Arial" w:hAnsi="Arial" w:cs="Arial"/>
          <w:bCs/>
          <w:sz w:val="22"/>
          <w:szCs w:val="22"/>
          <w:lang w:val="hu-HU"/>
        </w:rPr>
      </w:pPr>
      <w:r w:rsidRPr="00103B20">
        <w:rPr>
          <w:rFonts w:ascii="Arial" w:hAnsi="Arial" w:cs="Arial"/>
          <w:bCs/>
          <w:sz w:val="22"/>
          <w:szCs w:val="22"/>
          <w:lang w:val="hu-HU"/>
        </w:rPr>
        <w:t xml:space="preserve">Az adásvételi szerződés tervezete </w:t>
      </w:r>
      <w:proofErr w:type="spellStart"/>
      <w:r w:rsidRPr="00103B20">
        <w:rPr>
          <w:rFonts w:ascii="Arial" w:hAnsi="Arial" w:cs="Arial"/>
          <w:bCs/>
          <w:sz w:val="22"/>
          <w:szCs w:val="22"/>
          <w:lang w:val="hu-HU"/>
        </w:rPr>
        <w:t>www</w:t>
      </w:r>
      <w:proofErr w:type="spellEnd"/>
      <w:r w:rsidRPr="00103B20">
        <w:rPr>
          <w:rFonts w:ascii="Arial" w:hAnsi="Arial" w:cs="Arial"/>
          <w:bCs/>
          <w:sz w:val="22"/>
          <w:szCs w:val="22"/>
          <w:lang w:val="hu-HU"/>
        </w:rPr>
        <w:t>.</w:t>
      </w:r>
      <w:r w:rsidRPr="00103B20">
        <w:rPr>
          <w:rFonts w:ascii="Arial" w:hAnsi="Arial" w:cs="Arial"/>
          <w:sz w:val="22"/>
          <w:szCs w:val="22"/>
        </w:rPr>
        <w:t>bidland.eu online árverési rendszerben elérhető tender füzetben megismerhető.</w:t>
      </w:r>
    </w:p>
    <w:p w14:paraId="069B4FF9" w14:textId="77777777" w:rsidR="00B74EFF" w:rsidRPr="00103B20" w:rsidRDefault="00B74EFF" w:rsidP="00B74EFF">
      <w:pPr>
        <w:pStyle w:val="NormlWeb"/>
        <w:spacing w:before="0" w:beforeAutospacing="0" w:after="0" w:afterAutospacing="0"/>
        <w:jc w:val="both"/>
        <w:rPr>
          <w:rFonts w:ascii="Arial" w:hAnsi="Arial" w:cs="Arial"/>
          <w:b/>
          <w:bCs/>
          <w:sz w:val="22"/>
          <w:szCs w:val="22"/>
          <w:lang w:val="hu-HU"/>
        </w:rPr>
      </w:pPr>
    </w:p>
    <w:p w14:paraId="0F57B477"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proofErr w:type="spellStart"/>
      <w:r w:rsidRPr="00103B20">
        <w:rPr>
          <w:rFonts w:ascii="Arial" w:hAnsi="Arial" w:cs="Arial"/>
          <w:b/>
          <w:bCs/>
          <w:sz w:val="22"/>
          <w:szCs w:val="22"/>
          <w:lang w:val="hu-HU"/>
        </w:rPr>
        <w:t>Ve</w:t>
      </w:r>
      <w:proofErr w:type="spellEnd"/>
      <w:r w:rsidRPr="00103B20">
        <w:rPr>
          <w:rFonts w:ascii="Arial" w:hAnsi="Arial" w:cs="Arial"/>
          <w:b/>
          <w:bCs/>
          <w:sz w:val="22"/>
          <w:szCs w:val="22"/>
          <w:lang w:val="hu-HU"/>
        </w:rPr>
        <w:t>́</w:t>
      </w:r>
      <w:proofErr w:type="spellStart"/>
      <w:r w:rsidRPr="00103B20">
        <w:rPr>
          <w:rFonts w:ascii="Arial" w:hAnsi="Arial" w:cs="Arial"/>
          <w:b/>
          <w:bCs/>
          <w:sz w:val="22"/>
          <w:szCs w:val="22"/>
          <w:lang w:val="hu-HU"/>
        </w:rPr>
        <w:t>tela</w:t>
      </w:r>
      <w:proofErr w:type="spellEnd"/>
      <w:r w:rsidRPr="00103B20">
        <w:rPr>
          <w:rFonts w:ascii="Arial" w:hAnsi="Arial" w:cs="Arial"/>
          <w:b/>
          <w:bCs/>
          <w:sz w:val="22"/>
          <w:szCs w:val="22"/>
          <w:lang w:val="hu-HU"/>
        </w:rPr>
        <w:t xml:space="preserve">́r </w:t>
      </w:r>
      <w:proofErr w:type="spellStart"/>
      <w:r w:rsidRPr="00103B20">
        <w:rPr>
          <w:rFonts w:ascii="Arial" w:hAnsi="Arial" w:cs="Arial"/>
          <w:b/>
          <w:bCs/>
          <w:sz w:val="22"/>
          <w:szCs w:val="22"/>
          <w:lang w:val="hu-HU"/>
        </w:rPr>
        <w:t>megfizete</w:t>
      </w:r>
      <w:proofErr w:type="spellEnd"/>
      <w:r w:rsidRPr="00103B20">
        <w:rPr>
          <w:rFonts w:ascii="Arial" w:hAnsi="Arial" w:cs="Arial"/>
          <w:b/>
          <w:bCs/>
          <w:sz w:val="22"/>
          <w:szCs w:val="22"/>
          <w:lang w:val="hu-HU"/>
        </w:rPr>
        <w:t>́sé</w:t>
      </w:r>
      <w:proofErr w:type="spellStart"/>
      <w:r w:rsidRPr="00103B20">
        <w:rPr>
          <w:rFonts w:ascii="Arial" w:hAnsi="Arial" w:cs="Arial"/>
          <w:b/>
          <w:bCs/>
          <w:sz w:val="22"/>
          <w:szCs w:val="22"/>
          <w:lang w:val="hu-HU"/>
        </w:rPr>
        <w:t>nek</w:t>
      </w:r>
      <w:proofErr w:type="spellEnd"/>
      <w:r w:rsidRPr="00103B20">
        <w:rPr>
          <w:rFonts w:ascii="Arial" w:hAnsi="Arial" w:cs="Arial"/>
          <w:b/>
          <w:bCs/>
          <w:sz w:val="22"/>
          <w:szCs w:val="22"/>
          <w:lang w:val="hu-HU"/>
        </w:rPr>
        <w:t xml:space="preserve"> </w:t>
      </w:r>
      <w:proofErr w:type="spellStart"/>
      <w:r w:rsidRPr="00103B20">
        <w:rPr>
          <w:rFonts w:ascii="Arial" w:hAnsi="Arial" w:cs="Arial"/>
          <w:b/>
          <w:bCs/>
          <w:sz w:val="22"/>
          <w:szCs w:val="22"/>
          <w:lang w:val="hu-HU"/>
        </w:rPr>
        <w:t>mo</w:t>
      </w:r>
      <w:proofErr w:type="spellEnd"/>
      <w:r w:rsidRPr="00103B20">
        <w:rPr>
          <w:rFonts w:ascii="Arial" w:hAnsi="Arial" w:cs="Arial"/>
          <w:b/>
          <w:bCs/>
          <w:sz w:val="22"/>
          <w:szCs w:val="22"/>
          <w:lang w:val="hu-HU"/>
        </w:rPr>
        <w:t>́</w:t>
      </w:r>
      <w:proofErr w:type="spellStart"/>
      <w:r w:rsidRPr="00103B20">
        <w:rPr>
          <w:rFonts w:ascii="Arial" w:hAnsi="Arial" w:cs="Arial"/>
          <w:b/>
          <w:bCs/>
          <w:sz w:val="22"/>
          <w:szCs w:val="22"/>
          <w:lang w:val="hu-HU"/>
        </w:rPr>
        <w:t>dja</w:t>
      </w:r>
      <w:proofErr w:type="spellEnd"/>
      <w:r w:rsidRPr="00103B20">
        <w:rPr>
          <w:rFonts w:ascii="Arial" w:hAnsi="Arial" w:cs="Arial"/>
          <w:b/>
          <w:bCs/>
          <w:sz w:val="22"/>
          <w:szCs w:val="22"/>
          <w:lang w:val="hu-HU"/>
        </w:rPr>
        <w:t xml:space="preserve">, </w:t>
      </w:r>
      <w:proofErr w:type="spellStart"/>
      <w:r w:rsidRPr="00103B20">
        <w:rPr>
          <w:rFonts w:ascii="Arial" w:hAnsi="Arial" w:cs="Arial"/>
          <w:b/>
          <w:bCs/>
          <w:sz w:val="22"/>
          <w:szCs w:val="22"/>
          <w:lang w:val="hu-HU"/>
        </w:rPr>
        <w:t>hata</w:t>
      </w:r>
      <w:proofErr w:type="spellEnd"/>
      <w:r w:rsidRPr="00103B20">
        <w:rPr>
          <w:rFonts w:ascii="Arial" w:hAnsi="Arial" w:cs="Arial"/>
          <w:b/>
          <w:bCs/>
          <w:sz w:val="22"/>
          <w:szCs w:val="22"/>
          <w:lang w:val="hu-HU"/>
        </w:rPr>
        <w:t>́</w:t>
      </w:r>
      <w:proofErr w:type="spellStart"/>
      <w:r w:rsidRPr="00103B20">
        <w:rPr>
          <w:rFonts w:ascii="Arial" w:hAnsi="Arial" w:cs="Arial"/>
          <w:b/>
          <w:bCs/>
          <w:sz w:val="22"/>
          <w:szCs w:val="22"/>
          <w:lang w:val="hu-HU"/>
        </w:rPr>
        <w:t>rideje</w:t>
      </w:r>
      <w:proofErr w:type="spellEnd"/>
      <w:r w:rsidRPr="00103B20">
        <w:rPr>
          <w:rFonts w:ascii="Arial" w:hAnsi="Arial" w:cs="Arial"/>
          <w:b/>
          <w:bCs/>
          <w:sz w:val="22"/>
          <w:szCs w:val="22"/>
          <w:lang w:val="hu-HU"/>
        </w:rPr>
        <w:t xml:space="preserve">: </w:t>
      </w:r>
      <w:r w:rsidRPr="00103B20">
        <w:rPr>
          <w:rFonts w:ascii="Arial" w:hAnsi="Arial" w:cs="Arial"/>
          <w:sz w:val="22"/>
          <w:szCs w:val="22"/>
          <w:lang w:val="hu-HU"/>
        </w:rPr>
        <w:t xml:space="preserve">A vevőnek az ingatlan </w:t>
      </w:r>
      <w:proofErr w:type="spellStart"/>
      <w:r w:rsidRPr="00103B20">
        <w:rPr>
          <w:rFonts w:ascii="Arial" w:hAnsi="Arial" w:cs="Arial"/>
          <w:sz w:val="22"/>
          <w:szCs w:val="22"/>
          <w:lang w:val="hu-HU"/>
        </w:rPr>
        <w:t>ve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tela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rát</w:t>
      </w:r>
      <w:proofErr w:type="spellEnd"/>
      <w:r w:rsidRPr="00103B20">
        <w:rPr>
          <w:rFonts w:ascii="Arial" w:hAnsi="Arial" w:cs="Arial"/>
          <w:sz w:val="22"/>
          <w:szCs w:val="22"/>
          <w:lang w:val="hu-HU"/>
        </w:rPr>
        <w:t xml:space="preserve"> á</w:t>
      </w:r>
      <w:proofErr w:type="spellStart"/>
      <w:r w:rsidRPr="00103B20">
        <w:rPr>
          <w:rFonts w:ascii="Arial" w:hAnsi="Arial" w:cs="Arial"/>
          <w:sz w:val="22"/>
          <w:szCs w:val="22"/>
          <w:lang w:val="hu-HU"/>
        </w:rPr>
        <w:t>tutala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ssal</w:t>
      </w:r>
      <w:proofErr w:type="spellEnd"/>
      <w:r w:rsidRPr="00103B20">
        <w:rPr>
          <w:rFonts w:ascii="Arial" w:hAnsi="Arial" w:cs="Arial"/>
          <w:sz w:val="22"/>
          <w:szCs w:val="22"/>
          <w:lang w:val="hu-HU"/>
        </w:rPr>
        <w:t xml:space="preserve"> kell megfizetnie, az </w:t>
      </w:r>
      <w:proofErr w:type="spellStart"/>
      <w:r w:rsidRPr="00103B20">
        <w:rPr>
          <w:rFonts w:ascii="Arial" w:hAnsi="Arial" w:cs="Arial"/>
          <w:sz w:val="22"/>
          <w:szCs w:val="22"/>
          <w:lang w:val="hu-HU"/>
        </w:rPr>
        <w:t>ada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sve</w:t>
      </w:r>
      <w:proofErr w:type="spellEnd"/>
      <w:r w:rsidRPr="00103B20">
        <w:rPr>
          <w:rFonts w:ascii="Arial" w:hAnsi="Arial" w:cs="Arial"/>
          <w:sz w:val="22"/>
          <w:szCs w:val="22"/>
          <w:lang w:val="hu-HU"/>
        </w:rPr>
        <w:t xml:space="preserve">́teli </w:t>
      </w:r>
      <w:proofErr w:type="spellStart"/>
      <w:r w:rsidRPr="00103B20">
        <w:rPr>
          <w:rFonts w:ascii="Arial" w:hAnsi="Arial" w:cs="Arial"/>
          <w:sz w:val="22"/>
          <w:szCs w:val="22"/>
          <w:lang w:val="hu-HU"/>
        </w:rPr>
        <w:t>szerzo</w:t>
      </w:r>
      <w:proofErr w:type="spellEnd"/>
      <w:r w:rsidRPr="00103B20">
        <w:rPr>
          <w:rFonts w:ascii="Arial" w:hAnsi="Arial" w:cs="Arial"/>
          <w:sz w:val="22"/>
          <w:szCs w:val="22"/>
          <w:lang w:val="hu-HU"/>
        </w:rPr>
        <w:t>̋dé</w:t>
      </w:r>
      <w:proofErr w:type="spellStart"/>
      <w:r w:rsidRPr="00103B20">
        <w:rPr>
          <w:rFonts w:ascii="Arial" w:hAnsi="Arial" w:cs="Arial"/>
          <w:sz w:val="22"/>
          <w:szCs w:val="22"/>
          <w:lang w:val="hu-HU"/>
        </w:rPr>
        <w:t>sben</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ro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gzi</w:t>
      </w:r>
      <w:proofErr w:type="spellEnd"/>
      <w:r w:rsidRPr="00103B20">
        <w:rPr>
          <w:rFonts w:ascii="Arial" w:hAnsi="Arial" w:cs="Arial"/>
          <w:sz w:val="22"/>
          <w:szCs w:val="22"/>
          <w:lang w:val="hu-HU"/>
        </w:rPr>
        <w:t>́té</w:t>
      </w:r>
      <w:proofErr w:type="spellStart"/>
      <w:r w:rsidRPr="00103B20">
        <w:rPr>
          <w:rFonts w:ascii="Arial" w:hAnsi="Arial" w:cs="Arial"/>
          <w:sz w:val="22"/>
          <w:szCs w:val="22"/>
          <w:lang w:val="hu-HU"/>
        </w:rPr>
        <w:t>sre</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keru</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lo</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felte</w:t>
      </w:r>
      <w:proofErr w:type="spellEnd"/>
      <w:r w:rsidRPr="00103B20">
        <w:rPr>
          <w:rFonts w:ascii="Arial" w:hAnsi="Arial" w:cs="Arial"/>
          <w:sz w:val="22"/>
          <w:szCs w:val="22"/>
          <w:lang w:val="hu-HU"/>
        </w:rPr>
        <w:t xml:space="preserve">́teleknek </w:t>
      </w:r>
      <w:proofErr w:type="spellStart"/>
      <w:r w:rsidRPr="00103B20">
        <w:rPr>
          <w:rFonts w:ascii="Arial" w:hAnsi="Arial" w:cs="Arial"/>
          <w:sz w:val="22"/>
          <w:szCs w:val="22"/>
          <w:lang w:val="hu-HU"/>
        </w:rPr>
        <w:t>megfelelo</w:t>
      </w:r>
      <w:proofErr w:type="spellEnd"/>
      <w:r w:rsidRPr="00103B20">
        <w:rPr>
          <w:rFonts w:ascii="Arial" w:hAnsi="Arial" w:cs="Arial"/>
          <w:sz w:val="22"/>
          <w:szCs w:val="22"/>
          <w:lang w:val="hu-HU"/>
        </w:rPr>
        <w:t xml:space="preserve">̋en, az adásvételi szerződés aláírását követő 15 napon belül, az NHSZ </w:t>
      </w:r>
      <w:proofErr w:type="spellStart"/>
      <w:r w:rsidRPr="00103B20">
        <w:rPr>
          <w:rFonts w:ascii="Arial" w:hAnsi="Arial" w:cs="Arial"/>
          <w:sz w:val="22"/>
          <w:szCs w:val="22"/>
          <w:lang w:val="hu-HU"/>
        </w:rPr>
        <w:t>Zounok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Zrt</w:t>
      </w:r>
      <w:proofErr w:type="spellEnd"/>
      <w:r w:rsidRPr="00103B20">
        <w:rPr>
          <w:rFonts w:ascii="Arial" w:hAnsi="Arial" w:cs="Arial"/>
          <w:sz w:val="22"/>
          <w:szCs w:val="22"/>
          <w:lang w:val="hu-HU"/>
        </w:rPr>
        <w:t xml:space="preserve">. OTP Bank </w:t>
      </w:r>
      <w:proofErr w:type="spellStart"/>
      <w:r w:rsidRPr="00103B20">
        <w:rPr>
          <w:rFonts w:ascii="Arial" w:hAnsi="Arial" w:cs="Arial"/>
          <w:sz w:val="22"/>
          <w:szCs w:val="22"/>
          <w:lang w:val="hu-HU"/>
        </w:rPr>
        <w:t>Nyrt</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pénzintézetne</w:t>
      </w:r>
      <w:proofErr w:type="spellEnd"/>
      <w:r w:rsidRPr="00103B20">
        <w:rPr>
          <w:rFonts w:ascii="Arial" w:hAnsi="Arial" w:cs="Arial"/>
          <w:sz w:val="22"/>
          <w:szCs w:val="22"/>
          <w:lang w:val="hu-HU"/>
        </w:rPr>
        <w:t xml:space="preserve">́l vezetett </w:t>
      </w:r>
      <w:r w:rsidRPr="00103B20">
        <w:rPr>
          <w:rFonts w:ascii="Arial" w:eastAsia="Times New Roman" w:hAnsi="Arial" w:cs="Arial"/>
          <w:sz w:val="22"/>
          <w:szCs w:val="22"/>
          <w:lang w:eastAsia="hu-HU"/>
        </w:rPr>
        <w:t xml:space="preserve">11745004-24511391 </w:t>
      </w:r>
      <w:proofErr w:type="spellStart"/>
      <w:r w:rsidRPr="00103B20">
        <w:rPr>
          <w:rFonts w:ascii="Arial" w:hAnsi="Arial" w:cs="Arial"/>
          <w:sz w:val="22"/>
          <w:szCs w:val="22"/>
          <w:lang w:val="hu-HU"/>
        </w:rPr>
        <w:t>sza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mu</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banksza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mla</w:t>
      </w:r>
      <w:proofErr w:type="spellEnd"/>
      <w:r w:rsidRPr="00103B20">
        <w:rPr>
          <w:rFonts w:ascii="Arial" w:hAnsi="Arial" w:cs="Arial"/>
          <w:sz w:val="22"/>
          <w:szCs w:val="22"/>
          <w:lang w:val="hu-HU"/>
        </w:rPr>
        <w:t>́já</w:t>
      </w:r>
      <w:proofErr w:type="spellStart"/>
      <w:r w:rsidRPr="00103B20">
        <w:rPr>
          <w:rFonts w:ascii="Arial" w:hAnsi="Arial" w:cs="Arial"/>
          <w:sz w:val="22"/>
          <w:szCs w:val="22"/>
          <w:lang w:val="hu-HU"/>
        </w:rPr>
        <w:t>ra</w:t>
      </w:r>
      <w:proofErr w:type="spellEnd"/>
      <w:r w:rsidRPr="00103B20">
        <w:rPr>
          <w:rFonts w:ascii="Arial" w:hAnsi="Arial" w:cs="Arial"/>
          <w:sz w:val="22"/>
          <w:szCs w:val="22"/>
          <w:lang w:val="hu-HU"/>
        </w:rPr>
        <w:t xml:space="preserve">. A vevő az </w:t>
      </w:r>
      <w:proofErr w:type="spellStart"/>
      <w:r w:rsidRPr="00103B20">
        <w:rPr>
          <w:rFonts w:ascii="Arial" w:hAnsi="Arial" w:cs="Arial"/>
          <w:sz w:val="22"/>
          <w:szCs w:val="22"/>
          <w:lang w:val="hu-HU"/>
        </w:rPr>
        <w:t>elado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val</w:t>
      </w:r>
      <w:proofErr w:type="spellEnd"/>
      <w:r w:rsidRPr="00103B20">
        <w:rPr>
          <w:rFonts w:ascii="Arial" w:hAnsi="Arial" w:cs="Arial"/>
          <w:sz w:val="22"/>
          <w:szCs w:val="22"/>
          <w:lang w:val="hu-HU"/>
        </w:rPr>
        <w:t xml:space="preserve"> szemben </w:t>
      </w:r>
      <w:proofErr w:type="spellStart"/>
      <w:r w:rsidRPr="00103B20">
        <w:rPr>
          <w:rFonts w:ascii="Arial" w:hAnsi="Arial" w:cs="Arial"/>
          <w:sz w:val="22"/>
          <w:szCs w:val="22"/>
          <w:lang w:val="hu-HU"/>
        </w:rPr>
        <w:t>besza</w:t>
      </w:r>
      <w:proofErr w:type="spellEnd"/>
      <w:r w:rsidRPr="00103B20">
        <w:rPr>
          <w:rFonts w:ascii="Arial" w:hAnsi="Arial" w:cs="Arial"/>
          <w:sz w:val="22"/>
          <w:szCs w:val="22"/>
          <w:lang w:val="hu-HU"/>
        </w:rPr>
        <w:t>́mí</w:t>
      </w:r>
      <w:proofErr w:type="spellStart"/>
      <w:r w:rsidRPr="00103B20">
        <w:rPr>
          <w:rFonts w:ascii="Arial" w:hAnsi="Arial" w:cs="Arial"/>
          <w:sz w:val="22"/>
          <w:szCs w:val="22"/>
          <w:lang w:val="hu-HU"/>
        </w:rPr>
        <w:t>ta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ssal</w:t>
      </w:r>
      <w:proofErr w:type="spellEnd"/>
      <w:r w:rsidRPr="00103B20">
        <w:rPr>
          <w:rFonts w:ascii="Arial" w:hAnsi="Arial" w:cs="Arial"/>
          <w:sz w:val="22"/>
          <w:szCs w:val="22"/>
          <w:lang w:val="hu-HU"/>
        </w:rPr>
        <w:t xml:space="preserve"> az á</w:t>
      </w:r>
      <w:proofErr w:type="spellStart"/>
      <w:r w:rsidRPr="00103B20">
        <w:rPr>
          <w:rFonts w:ascii="Arial" w:hAnsi="Arial" w:cs="Arial"/>
          <w:sz w:val="22"/>
          <w:szCs w:val="22"/>
          <w:lang w:val="hu-HU"/>
        </w:rPr>
        <w:t>rvere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si</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elo</w:t>
      </w:r>
      <w:proofErr w:type="spellEnd"/>
      <w:r w:rsidRPr="00103B20">
        <w:rPr>
          <w:rFonts w:ascii="Arial" w:hAnsi="Arial" w:cs="Arial"/>
          <w:sz w:val="22"/>
          <w:szCs w:val="22"/>
          <w:lang w:val="hu-HU"/>
        </w:rPr>
        <w:t>̋leg ö</w:t>
      </w:r>
      <w:proofErr w:type="spellStart"/>
      <w:r w:rsidRPr="00103B20">
        <w:rPr>
          <w:rFonts w:ascii="Arial" w:hAnsi="Arial" w:cs="Arial"/>
          <w:sz w:val="22"/>
          <w:szCs w:val="22"/>
          <w:lang w:val="hu-HU"/>
        </w:rPr>
        <w:t>sszege</w:t>
      </w:r>
      <w:proofErr w:type="spellEnd"/>
      <w:r w:rsidRPr="00103B20">
        <w:rPr>
          <w:rFonts w:ascii="Arial" w:hAnsi="Arial" w:cs="Arial"/>
          <w:sz w:val="22"/>
          <w:szCs w:val="22"/>
          <w:lang w:val="hu-HU"/>
        </w:rPr>
        <w:t xml:space="preserve">́n </w:t>
      </w:r>
      <w:proofErr w:type="spellStart"/>
      <w:r w:rsidRPr="00103B20">
        <w:rPr>
          <w:rFonts w:ascii="Arial" w:hAnsi="Arial" w:cs="Arial"/>
          <w:sz w:val="22"/>
          <w:szCs w:val="22"/>
          <w:lang w:val="hu-HU"/>
        </w:rPr>
        <w:t>tu</w:t>
      </w:r>
      <w:proofErr w:type="spellEnd"/>
      <w:r w:rsidRPr="00103B20">
        <w:rPr>
          <w:rFonts w:ascii="Arial" w:hAnsi="Arial" w:cs="Arial"/>
          <w:sz w:val="22"/>
          <w:szCs w:val="22"/>
          <w:lang w:val="hu-HU"/>
        </w:rPr>
        <w:t>́l nem é</w:t>
      </w:r>
      <w:proofErr w:type="spellStart"/>
      <w:r w:rsidRPr="00103B20">
        <w:rPr>
          <w:rFonts w:ascii="Arial" w:hAnsi="Arial" w:cs="Arial"/>
          <w:sz w:val="22"/>
          <w:szCs w:val="22"/>
          <w:lang w:val="hu-HU"/>
        </w:rPr>
        <w:t>lhet</w:t>
      </w:r>
      <w:proofErr w:type="spellEnd"/>
      <w:r w:rsidRPr="00103B20">
        <w:rPr>
          <w:rFonts w:ascii="Arial" w:hAnsi="Arial" w:cs="Arial"/>
          <w:sz w:val="22"/>
          <w:szCs w:val="22"/>
          <w:lang w:val="hu-HU"/>
        </w:rPr>
        <w:t xml:space="preserve">. Az NHSZ </w:t>
      </w:r>
      <w:proofErr w:type="spellStart"/>
      <w:r w:rsidRPr="00103B20">
        <w:rPr>
          <w:rFonts w:ascii="Arial" w:hAnsi="Arial" w:cs="Arial"/>
          <w:sz w:val="22"/>
          <w:szCs w:val="22"/>
          <w:lang w:val="hu-HU"/>
        </w:rPr>
        <w:t>Zounok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Zrt</w:t>
      </w:r>
      <w:proofErr w:type="spellEnd"/>
      <w:r w:rsidRPr="00103B20">
        <w:rPr>
          <w:rFonts w:ascii="Arial" w:hAnsi="Arial" w:cs="Arial"/>
          <w:sz w:val="22"/>
          <w:szCs w:val="22"/>
          <w:lang w:val="hu-HU"/>
        </w:rPr>
        <w:t xml:space="preserve">. a </w:t>
      </w:r>
      <w:proofErr w:type="spellStart"/>
      <w:r w:rsidRPr="00103B20">
        <w:rPr>
          <w:rFonts w:ascii="Arial" w:hAnsi="Arial" w:cs="Arial"/>
          <w:sz w:val="22"/>
          <w:szCs w:val="22"/>
          <w:lang w:val="hu-HU"/>
        </w:rPr>
        <w:t>ve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tela</w:t>
      </w:r>
      <w:proofErr w:type="spellEnd"/>
      <w:r w:rsidRPr="00103B20">
        <w:rPr>
          <w:rFonts w:ascii="Arial" w:hAnsi="Arial" w:cs="Arial"/>
          <w:sz w:val="22"/>
          <w:szCs w:val="22"/>
          <w:lang w:val="hu-HU"/>
        </w:rPr>
        <w:t xml:space="preserve">́r teljes </w:t>
      </w:r>
      <w:proofErr w:type="spellStart"/>
      <w:r w:rsidRPr="00103B20">
        <w:rPr>
          <w:rFonts w:ascii="Arial" w:hAnsi="Arial" w:cs="Arial"/>
          <w:sz w:val="22"/>
          <w:szCs w:val="22"/>
          <w:lang w:val="hu-HU"/>
        </w:rPr>
        <w:t>kiegyenli</w:t>
      </w:r>
      <w:proofErr w:type="spellEnd"/>
      <w:r w:rsidRPr="00103B20">
        <w:rPr>
          <w:rFonts w:ascii="Arial" w:hAnsi="Arial" w:cs="Arial"/>
          <w:sz w:val="22"/>
          <w:szCs w:val="22"/>
          <w:lang w:val="hu-HU"/>
        </w:rPr>
        <w:t>́tésé</w:t>
      </w:r>
      <w:proofErr w:type="spellStart"/>
      <w:r w:rsidRPr="00103B20">
        <w:rPr>
          <w:rFonts w:ascii="Arial" w:hAnsi="Arial" w:cs="Arial"/>
          <w:sz w:val="22"/>
          <w:szCs w:val="22"/>
          <w:lang w:val="hu-HU"/>
        </w:rPr>
        <w:t>ig</w:t>
      </w:r>
      <w:proofErr w:type="spellEnd"/>
      <w:r w:rsidRPr="00103B20">
        <w:rPr>
          <w:rFonts w:ascii="Arial" w:hAnsi="Arial" w:cs="Arial"/>
          <w:sz w:val="22"/>
          <w:szCs w:val="22"/>
          <w:lang w:val="hu-HU"/>
        </w:rPr>
        <w:t xml:space="preserve"> az ingatlan </w:t>
      </w:r>
      <w:proofErr w:type="spellStart"/>
      <w:r w:rsidRPr="00103B20">
        <w:rPr>
          <w:rFonts w:ascii="Arial" w:hAnsi="Arial" w:cs="Arial"/>
          <w:sz w:val="22"/>
          <w:szCs w:val="22"/>
          <w:lang w:val="hu-HU"/>
        </w:rPr>
        <w:t>vonatkoza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ban</w:t>
      </w:r>
      <w:proofErr w:type="spellEnd"/>
      <w:r w:rsidRPr="00103B20">
        <w:rPr>
          <w:rFonts w:ascii="Arial" w:hAnsi="Arial" w:cs="Arial"/>
          <w:sz w:val="22"/>
          <w:szCs w:val="22"/>
          <w:lang w:val="hu-HU"/>
        </w:rPr>
        <w:t xml:space="preserve"> a tulajdonjogot </w:t>
      </w:r>
      <w:proofErr w:type="spellStart"/>
      <w:r w:rsidRPr="00103B20">
        <w:rPr>
          <w:rFonts w:ascii="Arial" w:hAnsi="Arial" w:cs="Arial"/>
          <w:sz w:val="22"/>
          <w:szCs w:val="22"/>
          <w:lang w:val="hu-HU"/>
        </w:rPr>
        <w:t>korla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toza</w:t>
      </w:r>
      <w:proofErr w:type="spellEnd"/>
      <w:r w:rsidRPr="00103B20">
        <w:rPr>
          <w:rFonts w:ascii="Arial" w:hAnsi="Arial" w:cs="Arial"/>
          <w:sz w:val="22"/>
          <w:szCs w:val="22"/>
          <w:lang w:val="hu-HU"/>
        </w:rPr>
        <w:t>́s né</w:t>
      </w:r>
      <w:proofErr w:type="spellStart"/>
      <w:r w:rsidRPr="00103B20">
        <w:rPr>
          <w:rFonts w:ascii="Arial" w:hAnsi="Arial" w:cs="Arial"/>
          <w:sz w:val="22"/>
          <w:szCs w:val="22"/>
          <w:lang w:val="hu-HU"/>
        </w:rPr>
        <w:t>lku</w:t>
      </w:r>
      <w:proofErr w:type="spellEnd"/>
      <w:r w:rsidRPr="00103B20">
        <w:rPr>
          <w:rFonts w:ascii="Arial" w:hAnsi="Arial" w:cs="Arial"/>
          <w:sz w:val="22"/>
          <w:szCs w:val="22"/>
          <w:lang w:val="hu-HU"/>
        </w:rPr>
        <w:t xml:space="preserve">̈l fenntartja. A </w:t>
      </w:r>
      <w:proofErr w:type="spellStart"/>
      <w:r w:rsidRPr="00103B20">
        <w:rPr>
          <w:rFonts w:ascii="Arial" w:hAnsi="Arial" w:cs="Arial"/>
          <w:sz w:val="22"/>
          <w:szCs w:val="22"/>
          <w:lang w:val="hu-HU"/>
        </w:rPr>
        <w:t>fizete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st</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elmulaszto</w:t>
      </w:r>
      <w:proofErr w:type="spellEnd"/>
      <w:r w:rsidRPr="00103B20">
        <w:rPr>
          <w:rFonts w:ascii="Arial" w:hAnsi="Arial" w:cs="Arial"/>
          <w:sz w:val="22"/>
          <w:szCs w:val="22"/>
          <w:lang w:val="hu-HU"/>
        </w:rPr>
        <w:t>́ vevő az ingatlan ú</w:t>
      </w:r>
      <w:proofErr w:type="spellStart"/>
      <w:r w:rsidRPr="00103B20">
        <w:rPr>
          <w:rFonts w:ascii="Arial" w:hAnsi="Arial" w:cs="Arial"/>
          <w:sz w:val="22"/>
          <w:szCs w:val="22"/>
          <w:lang w:val="hu-HU"/>
        </w:rPr>
        <w:t>jabb</w:t>
      </w:r>
      <w:proofErr w:type="spellEnd"/>
      <w:r w:rsidRPr="00103B20">
        <w:rPr>
          <w:rFonts w:ascii="Arial" w:hAnsi="Arial" w:cs="Arial"/>
          <w:sz w:val="22"/>
          <w:szCs w:val="22"/>
          <w:lang w:val="hu-HU"/>
        </w:rPr>
        <w:t xml:space="preserve"> á</w:t>
      </w:r>
      <w:proofErr w:type="spellStart"/>
      <w:r w:rsidRPr="00103B20">
        <w:rPr>
          <w:rFonts w:ascii="Arial" w:hAnsi="Arial" w:cs="Arial"/>
          <w:sz w:val="22"/>
          <w:szCs w:val="22"/>
          <w:lang w:val="hu-HU"/>
        </w:rPr>
        <w:t>rvereze</w:t>
      </w:r>
      <w:proofErr w:type="spellEnd"/>
      <w:r w:rsidRPr="00103B20">
        <w:rPr>
          <w:rFonts w:ascii="Arial" w:hAnsi="Arial" w:cs="Arial"/>
          <w:sz w:val="22"/>
          <w:szCs w:val="22"/>
          <w:lang w:val="hu-HU"/>
        </w:rPr>
        <w:t>́sé</w:t>
      </w:r>
      <w:proofErr w:type="spellStart"/>
      <w:r w:rsidRPr="00103B20">
        <w:rPr>
          <w:rFonts w:ascii="Arial" w:hAnsi="Arial" w:cs="Arial"/>
          <w:sz w:val="22"/>
          <w:szCs w:val="22"/>
          <w:lang w:val="hu-HU"/>
        </w:rPr>
        <w:t>ben</w:t>
      </w:r>
      <w:proofErr w:type="spellEnd"/>
      <w:r w:rsidRPr="00103B20">
        <w:rPr>
          <w:rFonts w:ascii="Arial" w:hAnsi="Arial" w:cs="Arial"/>
          <w:sz w:val="22"/>
          <w:szCs w:val="22"/>
          <w:lang w:val="hu-HU"/>
        </w:rPr>
        <w:t xml:space="preserve"> nem vehet ré</w:t>
      </w:r>
      <w:proofErr w:type="spellStart"/>
      <w:r w:rsidRPr="00103B20">
        <w:rPr>
          <w:rFonts w:ascii="Arial" w:hAnsi="Arial" w:cs="Arial"/>
          <w:sz w:val="22"/>
          <w:szCs w:val="22"/>
          <w:lang w:val="hu-HU"/>
        </w:rPr>
        <w:t>szt</w:t>
      </w:r>
      <w:proofErr w:type="spellEnd"/>
      <w:r w:rsidRPr="00103B20">
        <w:rPr>
          <w:rFonts w:ascii="Arial" w:hAnsi="Arial" w:cs="Arial"/>
          <w:sz w:val="22"/>
          <w:szCs w:val="22"/>
          <w:lang w:val="hu-HU"/>
        </w:rPr>
        <w:t xml:space="preserve"> és az árverési előleget elveszíti.</w:t>
      </w:r>
    </w:p>
    <w:p w14:paraId="32B2E4C4"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p>
    <w:p w14:paraId="13FEFB23"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A</w:t>
      </w:r>
      <w:r w:rsidRPr="00103B20">
        <w:rPr>
          <w:rFonts w:ascii="Arial" w:eastAsia="Calibri" w:hAnsi="Arial" w:cs="Arial"/>
          <w:bCs/>
          <w:sz w:val="22"/>
          <w:szCs w:val="22"/>
          <w:lang w:val="hu-HU"/>
        </w:rPr>
        <w:t>z ingatlan vételárát általános forgalmi adó terheli</w:t>
      </w:r>
      <w:r w:rsidRPr="00103B20">
        <w:rPr>
          <w:rFonts w:ascii="Arial" w:eastAsia="Calibri" w:hAnsi="Arial" w:cs="Arial"/>
          <w:sz w:val="22"/>
          <w:szCs w:val="22"/>
          <w:lang w:val="hu-HU"/>
        </w:rPr>
        <w:t>, Vevő az ingatlan vételárát általános forgalmi adóval növelten köteles megfizetni.</w:t>
      </w:r>
      <w:r w:rsidRPr="00103B20">
        <w:rPr>
          <w:rFonts w:ascii="Arial" w:hAnsi="Arial" w:cs="Arial"/>
          <w:sz w:val="22"/>
          <w:szCs w:val="22"/>
          <w:lang w:val="hu-HU"/>
        </w:rPr>
        <w:t xml:space="preserve"> Az </w:t>
      </w:r>
      <w:r w:rsidRPr="00103B20">
        <w:rPr>
          <w:rFonts w:ascii="Arial" w:eastAsia="Calibri" w:hAnsi="Arial" w:cs="Arial"/>
          <w:bCs/>
          <w:sz w:val="22"/>
          <w:szCs w:val="22"/>
          <w:lang w:val="hu-HU"/>
        </w:rPr>
        <w:t xml:space="preserve">általános forgalmi adó </w:t>
      </w:r>
      <w:proofErr w:type="spellStart"/>
      <w:r w:rsidRPr="00103B20">
        <w:rPr>
          <w:rFonts w:ascii="Arial" w:hAnsi="Arial" w:cs="Arial"/>
          <w:sz w:val="22"/>
          <w:szCs w:val="22"/>
          <w:lang w:val="hu-HU"/>
        </w:rPr>
        <w:t>fizete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si</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ko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telezettse</w:t>
      </w:r>
      <w:proofErr w:type="spellEnd"/>
      <w:r w:rsidRPr="00103B20">
        <w:rPr>
          <w:rFonts w:ascii="Arial" w:hAnsi="Arial" w:cs="Arial"/>
          <w:sz w:val="22"/>
          <w:szCs w:val="22"/>
          <w:lang w:val="hu-HU"/>
        </w:rPr>
        <w:t>́g megá</w:t>
      </w:r>
      <w:proofErr w:type="spellStart"/>
      <w:r w:rsidRPr="00103B20">
        <w:rPr>
          <w:rFonts w:ascii="Arial" w:hAnsi="Arial" w:cs="Arial"/>
          <w:sz w:val="22"/>
          <w:szCs w:val="22"/>
          <w:lang w:val="hu-HU"/>
        </w:rPr>
        <w:t>llapi</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sa</w:t>
      </w:r>
      <w:proofErr w:type="spellEnd"/>
      <w:r w:rsidRPr="00103B20">
        <w:rPr>
          <w:rFonts w:ascii="Arial" w:hAnsi="Arial" w:cs="Arial"/>
          <w:sz w:val="22"/>
          <w:szCs w:val="22"/>
          <w:lang w:val="hu-HU"/>
        </w:rPr>
        <w:t xml:space="preserve"> és az adó megfizetése az általános forgalmi adóról szóló 2007. évi CXXVII törvény rendelkezései szerint </w:t>
      </w:r>
      <w:proofErr w:type="spellStart"/>
      <w:r w:rsidRPr="00103B20">
        <w:rPr>
          <w:rFonts w:ascii="Arial" w:hAnsi="Arial" w:cs="Arial"/>
          <w:sz w:val="22"/>
          <w:szCs w:val="22"/>
          <w:lang w:val="hu-HU"/>
        </w:rPr>
        <w:t>to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rte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nik</w:t>
      </w:r>
      <w:proofErr w:type="spellEnd"/>
      <w:r w:rsidRPr="00103B20">
        <w:rPr>
          <w:rFonts w:ascii="Arial" w:hAnsi="Arial" w:cs="Arial"/>
          <w:sz w:val="22"/>
          <w:szCs w:val="22"/>
          <w:lang w:val="hu-HU"/>
        </w:rPr>
        <w:t xml:space="preserve">. </w:t>
      </w:r>
    </w:p>
    <w:p w14:paraId="37F52F94" w14:textId="77777777" w:rsidR="00B74EFF" w:rsidRPr="00103B20" w:rsidRDefault="00B74EFF" w:rsidP="00B74EFF">
      <w:pPr>
        <w:pStyle w:val="NormlWeb"/>
        <w:spacing w:before="0" w:beforeAutospacing="0" w:after="0" w:afterAutospacing="0"/>
        <w:jc w:val="both"/>
        <w:rPr>
          <w:rFonts w:ascii="Arial" w:hAnsi="Arial" w:cs="Arial"/>
          <w:b/>
          <w:bCs/>
          <w:sz w:val="22"/>
          <w:szCs w:val="22"/>
          <w:lang w:val="hu-HU"/>
        </w:rPr>
      </w:pPr>
    </w:p>
    <w:p w14:paraId="542F0DA4"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bCs/>
          <w:sz w:val="22"/>
          <w:szCs w:val="22"/>
          <w:u w:val="single"/>
          <w:lang w:val="hu-HU"/>
        </w:rPr>
        <w:lastRenderedPageBreak/>
        <w:t xml:space="preserve">A </w:t>
      </w:r>
      <w:proofErr w:type="spellStart"/>
      <w:r w:rsidRPr="00103B20">
        <w:rPr>
          <w:rFonts w:ascii="Arial" w:hAnsi="Arial" w:cs="Arial"/>
          <w:bCs/>
          <w:sz w:val="22"/>
          <w:szCs w:val="22"/>
          <w:u w:val="single"/>
          <w:lang w:val="hu-HU"/>
        </w:rPr>
        <w:t>szerzo</w:t>
      </w:r>
      <w:proofErr w:type="spellEnd"/>
      <w:r w:rsidRPr="00103B20">
        <w:rPr>
          <w:rFonts w:ascii="Arial" w:hAnsi="Arial" w:cs="Arial"/>
          <w:bCs/>
          <w:sz w:val="22"/>
          <w:szCs w:val="22"/>
          <w:u w:val="single"/>
          <w:lang w:val="hu-HU"/>
        </w:rPr>
        <w:t>̋dé</w:t>
      </w:r>
      <w:proofErr w:type="spellStart"/>
      <w:r w:rsidRPr="00103B20">
        <w:rPr>
          <w:rFonts w:ascii="Arial" w:hAnsi="Arial" w:cs="Arial"/>
          <w:bCs/>
          <w:sz w:val="22"/>
          <w:szCs w:val="22"/>
          <w:u w:val="single"/>
          <w:lang w:val="hu-HU"/>
        </w:rPr>
        <w:t>sko</w:t>
      </w:r>
      <w:proofErr w:type="spellEnd"/>
      <w:r w:rsidRPr="00103B20">
        <w:rPr>
          <w:rFonts w:ascii="Arial" w:hAnsi="Arial" w:cs="Arial"/>
          <w:bCs/>
          <w:sz w:val="22"/>
          <w:szCs w:val="22"/>
          <w:u w:val="single"/>
          <w:lang w:val="hu-HU"/>
        </w:rPr>
        <w:t xml:space="preserve">̈tés </w:t>
      </w:r>
      <w:proofErr w:type="spellStart"/>
      <w:r w:rsidRPr="00103B20">
        <w:rPr>
          <w:rFonts w:ascii="Arial" w:hAnsi="Arial" w:cs="Arial"/>
          <w:bCs/>
          <w:sz w:val="22"/>
          <w:szCs w:val="22"/>
          <w:u w:val="single"/>
          <w:lang w:val="hu-HU"/>
        </w:rPr>
        <w:t>hata</w:t>
      </w:r>
      <w:proofErr w:type="spellEnd"/>
      <w:r w:rsidRPr="00103B20">
        <w:rPr>
          <w:rFonts w:ascii="Arial" w:hAnsi="Arial" w:cs="Arial"/>
          <w:bCs/>
          <w:sz w:val="22"/>
          <w:szCs w:val="22"/>
          <w:u w:val="single"/>
          <w:lang w:val="hu-HU"/>
        </w:rPr>
        <w:t>́</w:t>
      </w:r>
      <w:proofErr w:type="spellStart"/>
      <w:r w:rsidRPr="00103B20">
        <w:rPr>
          <w:rFonts w:ascii="Arial" w:hAnsi="Arial" w:cs="Arial"/>
          <w:bCs/>
          <w:sz w:val="22"/>
          <w:szCs w:val="22"/>
          <w:u w:val="single"/>
          <w:lang w:val="hu-HU"/>
        </w:rPr>
        <w:t>rideje</w:t>
      </w:r>
      <w:proofErr w:type="spellEnd"/>
      <w:r w:rsidRPr="00103B20">
        <w:rPr>
          <w:rFonts w:ascii="Arial" w:hAnsi="Arial" w:cs="Arial"/>
          <w:bCs/>
          <w:sz w:val="22"/>
          <w:szCs w:val="22"/>
          <w:u w:val="single"/>
          <w:lang w:val="hu-HU"/>
        </w:rPr>
        <w:t>:</w:t>
      </w:r>
      <w:r w:rsidRPr="00103B20">
        <w:rPr>
          <w:rFonts w:ascii="Arial" w:hAnsi="Arial" w:cs="Arial"/>
          <w:b/>
          <w:bCs/>
          <w:sz w:val="22"/>
          <w:szCs w:val="22"/>
          <w:lang w:val="hu-HU"/>
        </w:rPr>
        <w:t xml:space="preserve"> </w:t>
      </w:r>
      <w:r w:rsidRPr="00103B20">
        <w:rPr>
          <w:rFonts w:ascii="Arial" w:hAnsi="Arial" w:cs="Arial"/>
          <w:bCs/>
          <w:sz w:val="22"/>
          <w:szCs w:val="22"/>
          <w:lang w:val="hu-HU"/>
        </w:rPr>
        <w:t xml:space="preserve">A vevő köteles az adásvételi szerződést </w:t>
      </w:r>
      <w:r w:rsidRPr="00103B20">
        <w:rPr>
          <w:rFonts w:ascii="Arial" w:hAnsi="Arial" w:cs="Arial"/>
          <w:sz w:val="22"/>
          <w:szCs w:val="22"/>
          <w:lang w:val="hu-HU"/>
        </w:rPr>
        <w:t xml:space="preserve">az </w:t>
      </w:r>
      <w:proofErr w:type="spellStart"/>
      <w:r w:rsidRPr="00103B20">
        <w:rPr>
          <w:rFonts w:ascii="Arial" w:hAnsi="Arial" w:cs="Arial"/>
          <w:sz w:val="22"/>
          <w:szCs w:val="22"/>
          <w:lang w:val="hu-HU"/>
        </w:rPr>
        <w:t>eredme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ny</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kihirdete</w:t>
      </w:r>
      <w:proofErr w:type="spellEnd"/>
      <w:r w:rsidRPr="00103B20">
        <w:rPr>
          <w:rFonts w:ascii="Arial" w:hAnsi="Arial" w:cs="Arial"/>
          <w:sz w:val="22"/>
          <w:szCs w:val="22"/>
          <w:lang w:val="hu-HU"/>
        </w:rPr>
        <w:t xml:space="preserve">́se </w:t>
      </w:r>
      <w:proofErr w:type="spellStart"/>
      <w:r w:rsidRPr="00103B20">
        <w:rPr>
          <w:rFonts w:ascii="Arial" w:hAnsi="Arial" w:cs="Arial"/>
          <w:sz w:val="22"/>
          <w:szCs w:val="22"/>
          <w:lang w:val="hu-HU"/>
        </w:rPr>
        <w:t>uta</w:t>
      </w:r>
      <w:proofErr w:type="spellEnd"/>
      <w:r w:rsidRPr="00103B20">
        <w:rPr>
          <w:rFonts w:ascii="Arial" w:hAnsi="Arial" w:cs="Arial"/>
          <w:sz w:val="22"/>
          <w:szCs w:val="22"/>
          <w:lang w:val="hu-HU"/>
        </w:rPr>
        <w:t xml:space="preserve">́n, a </w:t>
      </w:r>
      <w:proofErr w:type="spellStart"/>
      <w:r w:rsidRPr="00103B20">
        <w:rPr>
          <w:rFonts w:ascii="Arial" w:hAnsi="Arial" w:cs="Arial"/>
          <w:sz w:val="22"/>
          <w:szCs w:val="22"/>
          <w:lang w:val="hu-HU"/>
        </w:rPr>
        <w:t>szerzo</w:t>
      </w:r>
      <w:proofErr w:type="spellEnd"/>
      <w:r w:rsidRPr="00103B20">
        <w:rPr>
          <w:rFonts w:ascii="Arial" w:hAnsi="Arial" w:cs="Arial"/>
          <w:sz w:val="22"/>
          <w:szCs w:val="22"/>
          <w:lang w:val="hu-HU"/>
        </w:rPr>
        <w:t>̋dé</w:t>
      </w:r>
      <w:proofErr w:type="spellStart"/>
      <w:r w:rsidRPr="00103B20">
        <w:rPr>
          <w:rFonts w:ascii="Arial" w:hAnsi="Arial" w:cs="Arial"/>
          <w:sz w:val="22"/>
          <w:szCs w:val="22"/>
          <w:lang w:val="hu-HU"/>
        </w:rPr>
        <w:t>sko</w:t>
      </w:r>
      <w:proofErr w:type="spellEnd"/>
      <w:r w:rsidRPr="00103B20">
        <w:rPr>
          <w:rFonts w:ascii="Arial" w:hAnsi="Arial" w:cs="Arial"/>
          <w:sz w:val="22"/>
          <w:szCs w:val="22"/>
          <w:lang w:val="hu-HU"/>
        </w:rPr>
        <w:t>̈té</w:t>
      </w:r>
      <w:proofErr w:type="spellStart"/>
      <w:r w:rsidRPr="00103B20">
        <w:rPr>
          <w:rFonts w:ascii="Arial" w:hAnsi="Arial" w:cs="Arial"/>
          <w:sz w:val="22"/>
          <w:szCs w:val="22"/>
          <w:lang w:val="hu-HU"/>
        </w:rPr>
        <w:t>sre</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vonatkozo</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felhi</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va</w:t>
      </w:r>
      <w:proofErr w:type="spellEnd"/>
      <w:r w:rsidRPr="00103B20">
        <w:rPr>
          <w:rFonts w:ascii="Arial" w:hAnsi="Arial" w:cs="Arial"/>
          <w:sz w:val="22"/>
          <w:szCs w:val="22"/>
          <w:lang w:val="hu-HU"/>
        </w:rPr>
        <w:t xml:space="preserve">́s kézhezvételét </w:t>
      </w:r>
      <w:proofErr w:type="spellStart"/>
      <w:r w:rsidRPr="00103B20">
        <w:rPr>
          <w:rFonts w:ascii="Arial" w:hAnsi="Arial" w:cs="Arial"/>
          <w:sz w:val="22"/>
          <w:szCs w:val="22"/>
          <w:lang w:val="hu-HU"/>
        </w:rPr>
        <w:t>ko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veto</w:t>
      </w:r>
      <w:proofErr w:type="spellEnd"/>
      <w:r w:rsidRPr="00103B20">
        <w:rPr>
          <w:rFonts w:ascii="Arial" w:hAnsi="Arial" w:cs="Arial"/>
          <w:sz w:val="22"/>
          <w:szCs w:val="22"/>
          <w:lang w:val="hu-HU"/>
        </w:rPr>
        <w:t xml:space="preserve">̋ 15 napon </w:t>
      </w:r>
      <w:proofErr w:type="spellStart"/>
      <w:r w:rsidRPr="00103B20">
        <w:rPr>
          <w:rFonts w:ascii="Arial" w:hAnsi="Arial" w:cs="Arial"/>
          <w:sz w:val="22"/>
          <w:szCs w:val="22"/>
          <w:lang w:val="hu-HU"/>
        </w:rPr>
        <w:t>belu</w:t>
      </w:r>
      <w:proofErr w:type="spellEnd"/>
      <w:r w:rsidRPr="00103B20">
        <w:rPr>
          <w:rFonts w:ascii="Arial" w:hAnsi="Arial" w:cs="Arial"/>
          <w:sz w:val="22"/>
          <w:szCs w:val="22"/>
          <w:lang w:val="hu-HU"/>
        </w:rPr>
        <w:t xml:space="preserve">̈l megkötni. </w:t>
      </w:r>
    </w:p>
    <w:p w14:paraId="2C2B345B"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p>
    <w:p w14:paraId="1084507E" w14:textId="2A20946B" w:rsidR="00B74EFF" w:rsidRPr="00103B20" w:rsidRDefault="00B74EFF" w:rsidP="00B74EFF">
      <w:pPr>
        <w:pStyle w:val="NormlWeb"/>
        <w:spacing w:before="0" w:beforeAutospacing="0" w:after="0" w:afterAutospacing="0"/>
        <w:jc w:val="both"/>
        <w:rPr>
          <w:rFonts w:ascii="Arial" w:hAnsi="Arial" w:cs="Arial"/>
          <w:sz w:val="22"/>
          <w:szCs w:val="22"/>
          <w:u w:val="single"/>
          <w:lang w:val="hu-HU"/>
        </w:rPr>
      </w:pPr>
      <w:r w:rsidRPr="00103B20">
        <w:rPr>
          <w:rFonts w:ascii="Arial" w:hAnsi="Arial" w:cs="Arial"/>
          <w:sz w:val="22"/>
          <w:szCs w:val="22"/>
          <w:u w:val="single"/>
          <w:lang w:val="hu-HU"/>
        </w:rPr>
        <w:t>Nyilvános árverés költségtérítése:</w:t>
      </w:r>
    </w:p>
    <w:p w14:paraId="3F10A58D"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A </w:t>
      </w:r>
      <w:proofErr w:type="spellStart"/>
      <w:r w:rsidRPr="00103B20">
        <w:rPr>
          <w:rFonts w:ascii="Arial" w:hAnsi="Arial" w:cs="Arial"/>
          <w:sz w:val="22"/>
          <w:szCs w:val="22"/>
          <w:lang w:val="hu-HU"/>
        </w:rPr>
        <w:t>szerzo</w:t>
      </w:r>
      <w:proofErr w:type="spellEnd"/>
      <w:r w:rsidRPr="00103B20">
        <w:rPr>
          <w:rFonts w:ascii="Arial" w:hAnsi="Arial" w:cs="Arial"/>
          <w:sz w:val="22"/>
          <w:szCs w:val="22"/>
          <w:lang w:val="hu-HU"/>
        </w:rPr>
        <w:t>̋dé</w:t>
      </w:r>
      <w:proofErr w:type="spellStart"/>
      <w:r w:rsidRPr="00103B20">
        <w:rPr>
          <w:rFonts w:ascii="Arial" w:hAnsi="Arial" w:cs="Arial"/>
          <w:sz w:val="22"/>
          <w:szCs w:val="22"/>
          <w:lang w:val="hu-HU"/>
        </w:rPr>
        <w:t>sko</w:t>
      </w:r>
      <w:proofErr w:type="spellEnd"/>
      <w:r w:rsidRPr="00103B20">
        <w:rPr>
          <w:rFonts w:ascii="Arial" w:hAnsi="Arial" w:cs="Arial"/>
          <w:sz w:val="22"/>
          <w:szCs w:val="22"/>
          <w:lang w:val="hu-HU"/>
        </w:rPr>
        <w:t xml:space="preserve">̈tés </w:t>
      </w:r>
      <w:proofErr w:type="spellStart"/>
      <w:r w:rsidRPr="00103B20">
        <w:rPr>
          <w:rFonts w:ascii="Arial" w:hAnsi="Arial" w:cs="Arial"/>
          <w:sz w:val="22"/>
          <w:szCs w:val="22"/>
          <w:lang w:val="hu-HU"/>
        </w:rPr>
        <w:t>felte</w:t>
      </w:r>
      <w:proofErr w:type="spellEnd"/>
      <w:r w:rsidRPr="00103B20">
        <w:rPr>
          <w:rFonts w:ascii="Arial" w:hAnsi="Arial" w:cs="Arial"/>
          <w:sz w:val="22"/>
          <w:szCs w:val="22"/>
          <w:lang w:val="hu-HU"/>
        </w:rPr>
        <w:t xml:space="preserve">́tele a </w:t>
      </w:r>
      <w:proofErr w:type="spellStart"/>
      <w:r w:rsidRPr="00103B20">
        <w:rPr>
          <w:rFonts w:ascii="Arial" w:hAnsi="Arial" w:cs="Arial"/>
          <w:sz w:val="22"/>
          <w:szCs w:val="22"/>
          <w:lang w:val="hu-HU"/>
        </w:rPr>
        <w:t>ve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glegesnek</w:t>
      </w:r>
      <w:proofErr w:type="spellEnd"/>
      <w:r w:rsidRPr="00103B20">
        <w:rPr>
          <w:rFonts w:ascii="Arial" w:hAnsi="Arial" w:cs="Arial"/>
          <w:sz w:val="22"/>
          <w:szCs w:val="22"/>
          <w:lang w:val="hu-HU"/>
        </w:rPr>
        <w:t xml:space="preserve"> elfogadott nettó </w:t>
      </w:r>
      <w:proofErr w:type="spellStart"/>
      <w:r w:rsidRPr="00103B20">
        <w:rPr>
          <w:rFonts w:ascii="Arial" w:hAnsi="Arial" w:cs="Arial"/>
          <w:sz w:val="22"/>
          <w:szCs w:val="22"/>
          <w:lang w:val="hu-HU"/>
        </w:rPr>
        <w:t>ve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tela</w:t>
      </w:r>
      <w:proofErr w:type="spellEnd"/>
      <w:r w:rsidRPr="00103B20">
        <w:rPr>
          <w:rFonts w:ascii="Arial" w:hAnsi="Arial" w:cs="Arial"/>
          <w:sz w:val="22"/>
          <w:szCs w:val="22"/>
          <w:lang w:val="hu-HU"/>
        </w:rPr>
        <w:t xml:space="preserve">́r 1%-a + ÁFA összegű költségtérítés megfizetése – az adásvételi szerződés aláírása előtt - az </w:t>
      </w:r>
      <w:proofErr w:type="spellStart"/>
      <w:r w:rsidRPr="00103B20">
        <w:rPr>
          <w:rFonts w:ascii="Arial" w:hAnsi="Arial" w:cs="Arial"/>
          <w:b/>
          <w:bCs/>
          <w:sz w:val="22"/>
          <w:szCs w:val="22"/>
          <w:lang w:val="hu-HU"/>
        </w:rPr>
        <w:t>Aestimator-Terra</w:t>
      </w:r>
      <w:proofErr w:type="spellEnd"/>
      <w:r w:rsidRPr="00103B20">
        <w:rPr>
          <w:rFonts w:ascii="Arial" w:hAnsi="Arial" w:cs="Arial"/>
          <w:b/>
          <w:bCs/>
          <w:sz w:val="22"/>
          <w:szCs w:val="22"/>
          <w:lang w:val="hu-HU"/>
        </w:rPr>
        <w:t xml:space="preserve"> Korlátolt Felelősségű Társaság</w:t>
      </w:r>
      <w:r w:rsidRPr="00103B20" w:rsidDel="00F67A39">
        <w:rPr>
          <w:rFonts w:ascii="Arial" w:hAnsi="Arial" w:cs="Arial"/>
          <w:sz w:val="22"/>
          <w:szCs w:val="22"/>
          <w:lang w:val="hu-HU"/>
        </w:rPr>
        <w:t xml:space="preserve"> </w:t>
      </w:r>
      <w:r w:rsidRPr="00103B20">
        <w:rPr>
          <w:rFonts w:ascii="Arial" w:hAnsi="Arial" w:cs="Arial"/>
          <w:sz w:val="22"/>
          <w:szCs w:val="22"/>
          <w:lang w:val="hu-HU"/>
        </w:rPr>
        <w:t>részére, amely nem ré</w:t>
      </w:r>
      <w:proofErr w:type="spellStart"/>
      <w:r w:rsidRPr="00103B20">
        <w:rPr>
          <w:rFonts w:ascii="Arial" w:hAnsi="Arial" w:cs="Arial"/>
          <w:sz w:val="22"/>
          <w:szCs w:val="22"/>
          <w:lang w:val="hu-HU"/>
        </w:rPr>
        <w:t>sze</w:t>
      </w:r>
      <w:proofErr w:type="spellEnd"/>
      <w:r w:rsidRPr="00103B20">
        <w:rPr>
          <w:rFonts w:ascii="Arial" w:hAnsi="Arial" w:cs="Arial"/>
          <w:sz w:val="22"/>
          <w:szCs w:val="22"/>
          <w:lang w:val="hu-HU"/>
        </w:rPr>
        <w:t xml:space="preserve"> a </w:t>
      </w:r>
      <w:proofErr w:type="spellStart"/>
      <w:r w:rsidRPr="00103B20">
        <w:rPr>
          <w:rFonts w:ascii="Arial" w:hAnsi="Arial" w:cs="Arial"/>
          <w:sz w:val="22"/>
          <w:szCs w:val="22"/>
          <w:lang w:val="hu-HU"/>
        </w:rPr>
        <w:t>ve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tela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rnak</w:t>
      </w:r>
      <w:proofErr w:type="spellEnd"/>
      <w:r w:rsidRPr="00103B20">
        <w:rPr>
          <w:rFonts w:ascii="Arial" w:hAnsi="Arial" w:cs="Arial"/>
          <w:sz w:val="22"/>
          <w:szCs w:val="22"/>
          <w:lang w:val="hu-HU"/>
        </w:rPr>
        <w:t xml:space="preserve">. </w:t>
      </w:r>
    </w:p>
    <w:p w14:paraId="7CABD967"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p>
    <w:p w14:paraId="67C033AF" w14:textId="77777777" w:rsidR="00B74EFF" w:rsidRPr="00103B20" w:rsidRDefault="00B74EFF" w:rsidP="00B74EFF">
      <w:pPr>
        <w:pStyle w:val="NormlWeb"/>
        <w:spacing w:before="0" w:beforeAutospacing="0" w:after="0" w:afterAutospacing="0"/>
        <w:jc w:val="both"/>
        <w:rPr>
          <w:rFonts w:ascii="Arial" w:hAnsi="Arial" w:cs="Arial"/>
          <w:sz w:val="22"/>
          <w:szCs w:val="22"/>
          <w:u w:val="single"/>
          <w:lang w:val="hu-HU"/>
        </w:rPr>
      </w:pPr>
      <w:r w:rsidRPr="00103B20">
        <w:rPr>
          <w:rFonts w:ascii="Arial" w:hAnsi="Arial" w:cs="Arial"/>
          <w:sz w:val="22"/>
          <w:szCs w:val="22"/>
          <w:u w:val="single"/>
          <w:lang w:val="hu-HU"/>
        </w:rPr>
        <w:t>Ügyvédi munkadíj költsége:</w:t>
      </w:r>
    </w:p>
    <w:p w14:paraId="538BB6BC"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Az adásvételi szerződést készítő és ellenjegyző ügyvédet az NHSZ </w:t>
      </w:r>
      <w:proofErr w:type="spellStart"/>
      <w:r w:rsidRPr="00103B20">
        <w:rPr>
          <w:rFonts w:ascii="Arial" w:hAnsi="Arial" w:cs="Arial"/>
          <w:sz w:val="22"/>
          <w:szCs w:val="22"/>
          <w:lang w:val="hu-HU"/>
        </w:rPr>
        <w:t>Zounok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Zrt</w:t>
      </w:r>
      <w:proofErr w:type="spellEnd"/>
      <w:r w:rsidRPr="00103B20">
        <w:rPr>
          <w:rFonts w:ascii="Arial" w:hAnsi="Arial" w:cs="Arial"/>
          <w:sz w:val="22"/>
          <w:szCs w:val="22"/>
          <w:lang w:val="hu-HU"/>
        </w:rPr>
        <w:t>. választja ki, illetve a szerződéskötéssel kapcsolatosan felmerülő ügyvédi és egyéb költség, díj, illeték a vevőt terheli. Az adásvételi szerződés elkészítésével és ellenjegyzésével kapcsolatos ü</w:t>
      </w:r>
      <w:proofErr w:type="spellStart"/>
      <w:r w:rsidRPr="00103B20">
        <w:rPr>
          <w:rFonts w:ascii="Arial" w:hAnsi="Arial" w:cs="Arial"/>
          <w:sz w:val="22"/>
          <w:szCs w:val="22"/>
          <w:lang w:val="hu-HU"/>
        </w:rPr>
        <w:t>gyve</w:t>
      </w:r>
      <w:proofErr w:type="spellEnd"/>
      <w:r w:rsidRPr="00103B20">
        <w:rPr>
          <w:rFonts w:ascii="Arial" w:hAnsi="Arial" w:cs="Arial"/>
          <w:sz w:val="22"/>
          <w:szCs w:val="22"/>
          <w:lang w:val="hu-HU"/>
        </w:rPr>
        <w:t xml:space="preserve">́di </w:t>
      </w:r>
      <w:proofErr w:type="spellStart"/>
      <w:r w:rsidRPr="00103B20">
        <w:rPr>
          <w:rFonts w:ascii="Arial" w:hAnsi="Arial" w:cs="Arial"/>
          <w:sz w:val="22"/>
          <w:szCs w:val="22"/>
          <w:lang w:val="hu-HU"/>
        </w:rPr>
        <w:t>munkadi</w:t>
      </w:r>
      <w:proofErr w:type="spellEnd"/>
      <w:r w:rsidRPr="00103B20">
        <w:rPr>
          <w:rFonts w:ascii="Arial" w:hAnsi="Arial" w:cs="Arial"/>
          <w:sz w:val="22"/>
          <w:szCs w:val="22"/>
          <w:lang w:val="hu-HU"/>
        </w:rPr>
        <w:t xml:space="preserve">́j az ingatlan </w:t>
      </w:r>
      <w:proofErr w:type="spellStart"/>
      <w:r w:rsidRPr="00103B20">
        <w:rPr>
          <w:rFonts w:ascii="Arial" w:hAnsi="Arial" w:cs="Arial"/>
          <w:sz w:val="22"/>
          <w:szCs w:val="22"/>
          <w:lang w:val="hu-HU"/>
        </w:rPr>
        <w:t>ve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tela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rának</w:t>
      </w:r>
      <w:proofErr w:type="spellEnd"/>
      <w:r w:rsidRPr="00103B20">
        <w:rPr>
          <w:rFonts w:ascii="Arial" w:hAnsi="Arial" w:cs="Arial"/>
          <w:sz w:val="22"/>
          <w:szCs w:val="22"/>
          <w:lang w:val="hu-HU"/>
        </w:rPr>
        <w:t xml:space="preserve"> 0,5%-a + ÁFA, mely az adásvételi szerződés aláírásával egyidejűleg esedékes. </w:t>
      </w:r>
    </w:p>
    <w:p w14:paraId="31EE354C"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p>
    <w:p w14:paraId="1A7F66C6" w14:textId="77777777" w:rsidR="00B74EFF" w:rsidRPr="00103B20" w:rsidRDefault="00B74EFF" w:rsidP="00B74EFF">
      <w:pPr>
        <w:jc w:val="both"/>
        <w:rPr>
          <w:rFonts w:ascii="Arial" w:eastAsia="Times New Roman" w:hAnsi="Arial" w:cs="Times New Roman"/>
          <w:sz w:val="22"/>
          <w:szCs w:val="22"/>
        </w:rPr>
      </w:pPr>
      <w:r w:rsidRPr="00103B20">
        <w:rPr>
          <w:rFonts w:ascii="Arial" w:eastAsia="Times New Roman" w:hAnsi="Arial" w:cs="Times New Roman"/>
          <w:sz w:val="22"/>
          <w:szCs w:val="22"/>
        </w:rPr>
        <w:t xml:space="preserve">Ha a nyertes licitáló érdekkörében felmerült okból nem történik meg a szerződéskötés, akkor az </w:t>
      </w:r>
      <w:r w:rsidRPr="00103B20">
        <w:rPr>
          <w:rFonts w:ascii="Arial" w:hAnsi="Arial" w:cs="Arial"/>
          <w:sz w:val="22"/>
          <w:szCs w:val="22"/>
        </w:rPr>
        <w:t xml:space="preserve">NHSZ </w:t>
      </w:r>
      <w:proofErr w:type="spellStart"/>
      <w:r w:rsidRPr="00103B20">
        <w:rPr>
          <w:rFonts w:ascii="Arial" w:hAnsi="Arial" w:cs="Arial"/>
          <w:sz w:val="22"/>
          <w:szCs w:val="22"/>
        </w:rPr>
        <w:t>Zounok</w:t>
      </w:r>
      <w:proofErr w:type="spellEnd"/>
      <w:r w:rsidRPr="00103B20">
        <w:rPr>
          <w:rFonts w:ascii="Arial" w:hAnsi="Arial" w:cs="Arial"/>
          <w:sz w:val="22"/>
          <w:szCs w:val="22"/>
        </w:rPr>
        <w:t xml:space="preserve"> </w:t>
      </w:r>
      <w:proofErr w:type="spellStart"/>
      <w:r w:rsidRPr="00103B20">
        <w:rPr>
          <w:rFonts w:ascii="Arial" w:hAnsi="Arial" w:cs="Arial"/>
          <w:sz w:val="22"/>
          <w:szCs w:val="22"/>
        </w:rPr>
        <w:t>Zrt</w:t>
      </w:r>
      <w:proofErr w:type="spellEnd"/>
      <w:r w:rsidRPr="00103B20">
        <w:rPr>
          <w:rFonts w:ascii="Arial" w:hAnsi="Arial" w:cs="Arial"/>
          <w:sz w:val="22"/>
          <w:szCs w:val="22"/>
        </w:rPr>
        <w:t xml:space="preserve">. </w:t>
      </w:r>
      <w:r w:rsidRPr="00103B20">
        <w:rPr>
          <w:rFonts w:ascii="Arial" w:eastAsia="Times New Roman" w:hAnsi="Arial" w:cs="Times New Roman"/>
          <w:sz w:val="22"/>
          <w:szCs w:val="22"/>
        </w:rPr>
        <w:t xml:space="preserve">a sorrendben következő második legmagasabb érvényes ajánlatot tevő licitálóval köti meg, akinek az ajánlata nem alacsonyabb, mint a korábbi nyertes ajánlat licitlépcsővel csökkentett összege. Ugyanezt a szabályt kell alkalmazni, ha a szerződéskötésre nem kerül sor a sorrendben második licitálóval sem, a licitáló érdekkörében felmerült okból. Amennyiben a szerződéskötés a sorrendben harmadik licitálóval sem történik meg, a licitáló érdekkörében felmerült okból, az </w:t>
      </w:r>
      <w:r w:rsidRPr="00103B20">
        <w:rPr>
          <w:rFonts w:ascii="Arial" w:hAnsi="Arial" w:cs="Arial"/>
          <w:sz w:val="22"/>
          <w:szCs w:val="22"/>
        </w:rPr>
        <w:t xml:space="preserve">NHSZ </w:t>
      </w:r>
      <w:proofErr w:type="spellStart"/>
      <w:r w:rsidRPr="00103B20">
        <w:rPr>
          <w:rFonts w:ascii="Arial" w:hAnsi="Arial" w:cs="Arial"/>
          <w:sz w:val="22"/>
          <w:szCs w:val="22"/>
        </w:rPr>
        <w:t>Zounok</w:t>
      </w:r>
      <w:proofErr w:type="spellEnd"/>
      <w:r w:rsidRPr="00103B20">
        <w:rPr>
          <w:rFonts w:ascii="Arial" w:hAnsi="Arial" w:cs="Arial"/>
          <w:sz w:val="22"/>
          <w:szCs w:val="22"/>
        </w:rPr>
        <w:t xml:space="preserve"> </w:t>
      </w:r>
      <w:proofErr w:type="spellStart"/>
      <w:r w:rsidRPr="00103B20">
        <w:rPr>
          <w:rFonts w:ascii="Arial" w:hAnsi="Arial" w:cs="Arial"/>
          <w:sz w:val="22"/>
          <w:szCs w:val="22"/>
        </w:rPr>
        <w:t>Zrt</w:t>
      </w:r>
      <w:proofErr w:type="spellEnd"/>
      <w:r w:rsidRPr="00103B20">
        <w:rPr>
          <w:rFonts w:ascii="Arial" w:hAnsi="Arial" w:cs="Arial"/>
          <w:sz w:val="22"/>
          <w:szCs w:val="22"/>
        </w:rPr>
        <w:t xml:space="preserve">. </w:t>
      </w:r>
      <w:r w:rsidRPr="00103B20">
        <w:rPr>
          <w:rFonts w:ascii="Arial" w:eastAsia="Times New Roman" w:hAnsi="Arial" w:cs="Times New Roman"/>
          <w:sz w:val="22"/>
          <w:szCs w:val="22"/>
        </w:rPr>
        <w:t>az árverést eredménytelennek nyilvánítja. A licitáló az árverési előleg összegét elveszíti, amennyiben az ő érdekkörében felmerülő okból nem történik meg a szerződéskötés.</w:t>
      </w:r>
    </w:p>
    <w:p w14:paraId="24967C51" w14:textId="77777777" w:rsidR="00B74EFF" w:rsidRPr="00103B20" w:rsidRDefault="00B74EFF" w:rsidP="00B74EFF">
      <w:pPr>
        <w:pStyle w:val="NormlWeb"/>
        <w:spacing w:before="0" w:beforeAutospacing="0" w:after="0" w:afterAutospacing="0"/>
        <w:jc w:val="both"/>
        <w:rPr>
          <w:rFonts w:ascii="Arial" w:hAnsi="Arial" w:cs="Arial"/>
          <w:b/>
          <w:bCs/>
          <w:sz w:val="22"/>
          <w:szCs w:val="22"/>
          <w:lang w:val="hu-HU"/>
        </w:rPr>
      </w:pPr>
    </w:p>
    <w:p w14:paraId="3C2C06B8"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b/>
          <w:bCs/>
          <w:sz w:val="22"/>
          <w:szCs w:val="22"/>
          <w:lang w:val="hu-HU"/>
        </w:rPr>
        <w:t xml:space="preserve">Az ingatlan birtokbaadásának </w:t>
      </w:r>
      <w:proofErr w:type="spellStart"/>
      <w:r w:rsidRPr="00103B20">
        <w:rPr>
          <w:rFonts w:ascii="Arial" w:hAnsi="Arial" w:cs="Arial"/>
          <w:b/>
          <w:bCs/>
          <w:sz w:val="22"/>
          <w:szCs w:val="22"/>
          <w:lang w:val="hu-HU"/>
        </w:rPr>
        <w:t>mo</w:t>
      </w:r>
      <w:proofErr w:type="spellEnd"/>
      <w:r w:rsidRPr="00103B20">
        <w:rPr>
          <w:rFonts w:ascii="Arial" w:hAnsi="Arial" w:cs="Arial"/>
          <w:b/>
          <w:bCs/>
          <w:sz w:val="22"/>
          <w:szCs w:val="22"/>
          <w:lang w:val="hu-HU"/>
        </w:rPr>
        <w:t>́</w:t>
      </w:r>
      <w:proofErr w:type="spellStart"/>
      <w:r w:rsidRPr="00103B20">
        <w:rPr>
          <w:rFonts w:ascii="Arial" w:hAnsi="Arial" w:cs="Arial"/>
          <w:b/>
          <w:bCs/>
          <w:sz w:val="22"/>
          <w:szCs w:val="22"/>
          <w:lang w:val="hu-HU"/>
        </w:rPr>
        <w:t>dja</w:t>
      </w:r>
      <w:proofErr w:type="spellEnd"/>
      <w:r w:rsidRPr="00103B20">
        <w:rPr>
          <w:rFonts w:ascii="Arial" w:hAnsi="Arial" w:cs="Arial"/>
          <w:b/>
          <w:bCs/>
          <w:sz w:val="22"/>
          <w:szCs w:val="22"/>
          <w:lang w:val="hu-HU"/>
        </w:rPr>
        <w:t xml:space="preserve">, </w:t>
      </w:r>
      <w:proofErr w:type="spellStart"/>
      <w:r w:rsidRPr="00103B20">
        <w:rPr>
          <w:rFonts w:ascii="Arial" w:hAnsi="Arial" w:cs="Arial"/>
          <w:b/>
          <w:bCs/>
          <w:sz w:val="22"/>
          <w:szCs w:val="22"/>
          <w:lang w:val="hu-HU"/>
        </w:rPr>
        <w:t>hata</w:t>
      </w:r>
      <w:proofErr w:type="spellEnd"/>
      <w:r w:rsidRPr="00103B20">
        <w:rPr>
          <w:rFonts w:ascii="Arial" w:hAnsi="Arial" w:cs="Arial"/>
          <w:b/>
          <w:bCs/>
          <w:sz w:val="22"/>
          <w:szCs w:val="22"/>
          <w:lang w:val="hu-HU"/>
        </w:rPr>
        <w:t>́</w:t>
      </w:r>
      <w:proofErr w:type="spellStart"/>
      <w:r w:rsidRPr="00103B20">
        <w:rPr>
          <w:rFonts w:ascii="Arial" w:hAnsi="Arial" w:cs="Arial"/>
          <w:b/>
          <w:bCs/>
          <w:sz w:val="22"/>
          <w:szCs w:val="22"/>
          <w:lang w:val="hu-HU"/>
        </w:rPr>
        <w:t>rideje</w:t>
      </w:r>
      <w:proofErr w:type="spellEnd"/>
      <w:r w:rsidRPr="00103B20">
        <w:rPr>
          <w:rFonts w:ascii="Arial" w:hAnsi="Arial" w:cs="Arial"/>
          <w:b/>
          <w:bCs/>
          <w:sz w:val="22"/>
          <w:szCs w:val="22"/>
          <w:lang w:val="hu-HU"/>
        </w:rPr>
        <w:t xml:space="preserve">: </w:t>
      </w:r>
      <w:r w:rsidRPr="00103B20">
        <w:rPr>
          <w:rFonts w:ascii="Arial" w:hAnsi="Arial" w:cs="Arial"/>
          <w:sz w:val="22"/>
          <w:szCs w:val="22"/>
          <w:lang w:val="hu-HU"/>
        </w:rPr>
        <w:t xml:space="preserve">A </w:t>
      </w:r>
      <w:proofErr w:type="spellStart"/>
      <w:r w:rsidRPr="00103B20">
        <w:rPr>
          <w:rFonts w:ascii="Arial" w:hAnsi="Arial" w:cs="Arial"/>
          <w:sz w:val="22"/>
          <w:szCs w:val="22"/>
          <w:lang w:val="hu-HU"/>
        </w:rPr>
        <w:t>vevo</w:t>
      </w:r>
      <w:proofErr w:type="spellEnd"/>
      <w:r w:rsidRPr="00103B20">
        <w:rPr>
          <w:rFonts w:ascii="Arial" w:hAnsi="Arial" w:cs="Arial"/>
          <w:sz w:val="22"/>
          <w:szCs w:val="22"/>
          <w:lang w:val="hu-HU"/>
        </w:rPr>
        <w:t>̋ az ingatlant a teljes vételár hiánytalan megfizetését</w:t>
      </w:r>
      <w:r w:rsidRPr="00103B20">
        <w:rPr>
          <w:rFonts w:ascii="Arial" w:hAnsi="Arial"/>
          <w:sz w:val="22"/>
          <w:szCs w:val="22"/>
          <w:lang w:val="hu-HU"/>
        </w:rPr>
        <w:t xml:space="preserve"> követő</w:t>
      </w:r>
      <w:r w:rsidRPr="00103B20">
        <w:rPr>
          <w:rFonts w:ascii="Arial" w:hAnsi="Arial" w:cs="Arial"/>
          <w:sz w:val="22"/>
          <w:szCs w:val="22"/>
          <w:lang w:val="hu-HU"/>
        </w:rPr>
        <w:t xml:space="preserve"> 15 napon </w:t>
      </w:r>
      <w:proofErr w:type="spellStart"/>
      <w:r w:rsidRPr="00103B20">
        <w:rPr>
          <w:rFonts w:ascii="Arial" w:hAnsi="Arial" w:cs="Arial"/>
          <w:sz w:val="22"/>
          <w:szCs w:val="22"/>
          <w:lang w:val="hu-HU"/>
        </w:rPr>
        <w:t>belu</w:t>
      </w:r>
      <w:proofErr w:type="spellEnd"/>
      <w:r w:rsidRPr="00103B20">
        <w:rPr>
          <w:rFonts w:ascii="Arial" w:hAnsi="Arial" w:cs="Arial"/>
          <w:sz w:val="22"/>
          <w:szCs w:val="22"/>
          <w:lang w:val="hu-HU"/>
        </w:rPr>
        <w:t>̈l, á</w:t>
      </w:r>
      <w:proofErr w:type="spellStart"/>
      <w:r w:rsidRPr="00103B20">
        <w:rPr>
          <w:rFonts w:ascii="Arial" w:hAnsi="Arial" w:cs="Arial"/>
          <w:sz w:val="22"/>
          <w:szCs w:val="22"/>
          <w:lang w:val="hu-HU"/>
        </w:rPr>
        <w:t>tada</w:t>
      </w:r>
      <w:proofErr w:type="spellEnd"/>
      <w:r w:rsidRPr="00103B20">
        <w:rPr>
          <w:rFonts w:ascii="Arial" w:hAnsi="Arial" w:cs="Arial"/>
          <w:sz w:val="22"/>
          <w:szCs w:val="22"/>
          <w:lang w:val="hu-HU"/>
        </w:rPr>
        <w:t>́s - á</w:t>
      </w:r>
      <w:proofErr w:type="spellStart"/>
      <w:r w:rsidRPr="00103B20">
        <w:rPr>
          <w:rFonts w:ascii="Arial" w:hAnsi="Arial" w:cs="Arial"/>
          <w:sz w:val="22"/>
          <w:szCs w:val="22"/>
          <w:lang w:val="hu-HU"/>
        </w:rPr>
        <w:t>tve</w:t>
      </w:r>
      <w:proofErr w:type="spellEnd"/>
      <w:r w:rsidRPr="00103B20">
        <w:rPr>
          <w:rFonts w:ascii="Arial" w:hAnsi="Arial" w:cs="Arial"/>
          <w:sz w:val="22"/>
          <w:szCs w:val="22"/>
          <w:lang w:val="hu-HU"/>
        </w:rPr>
        <w:t xml:space="preserve">́teli </w:t>
      </w:r>
      <w:proofErr w:type="spellStart"/>
      <w:r w:rsidRPr="00103B20">
        <w:rPr>
          <w:rFonts w:ascii="Arial" w:hAnsi="Arial" w:cs="Arial"/>
          <w:sz w:val="22"/>
          <w:szCs w:val="22"/>
          <w:lang w:val="hu-HU"/>
        </w:rPr>
        <w:t>jegyzo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ko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nyv</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ala</w:t>
      </w:r>
      <w:proofErr w:type="spellEnd"/>
      <w:r w:rsidRPr="00103B20">
        <w:rPr>
          <w:rFonts w:ascii="Arial" w:hAnsi="Arial" w:cs="Arial"/>
          <w:sz w:val="22"/>
          <w:szCs w:val="22"/>
          <w:lang w:val="hu-HU"/>
        </w:rPr>
        <w:t>́í</w:t>
      </w:r>
      <w:proofErr w:type="spellStart"/>
      <w:r w:rsidRPr="00103B20">
        <w:rPr>
          <w:rFonts w:ascii="Arial" w:hAnsi="Arial" w:cs="Arial"/>
          <w:sz w:val="22"/>
          <w:szCs w:val="22"/>
          <w:lang w:val="hu-HU"/>
        </w:rPr>
        <w:t>ra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sával</w:t>
      </w:r>
      <w:proofErr w:type="spellEnd"/>
      <w:r w:rsidRPr="00103B20">
        <w:rPr>
          <w:rFonts w:ascii="Arial" w:hAnsi="Arial" w:cs="Arial"/>
          <w:sz w:val="22"/>
          <w:szCs w:val="22"/>
          <w:lang w:val="hu-HU"/>
        </w:rPr>
        <w:t xml:space="preserve"> veheti birtokba. </w:t>
      </w:r>
    </w:p>
    <w:p w14:paraId="000A8BC7" w14:textId="77777777" w:rsidR="00B74EFF" w:rsidRPr="00103B20" w:rsidRDefault="00B74EFF" w:rsidP="00B74EFF">
      <w:pPr>
        <w:pStyle w:val="NormlWeb"/>
        <w:spacing w:before="0" w:beforeAutospacing="0" w:after="0" w:afterAutospacing="0"/>
        <w:jc w:val="both"/>
        <w:rPr>
          <w:rFonts w:ascii="Arial" w:hAnsi="Arial" w:cs="Arial"/>
          <w:b/>
          <w:bCs/>
          <w:sz w:val="22"/>
          <w:szCs w:val="22"/>
          <w:lang w:val="hu-HU"/>
        </w:rPr>
      </w:pPr>
    </w:p>
    <w:p w14:paraId="2FA0F6FC" w14:textId="77777777" w:rsidR="00B74EFF" w:rsidRPr="00103B20" w:rsidRDefault="00B74EFF" w:rsidP="00B74EFF">
      <w:pPr>
        <w:pStyle w:val="NormlWeb"/>
        <w:spacing w:before="0" w:beforeAutospacing="0" w:after="0" w:afterAutospacing="0"/>
        <w:jc w:val="both"/>
        <w:rPr>
          <w:rFonts w:ascii="Arial" w:hAnsi="Arial" w:cs="Arial"/>
          <w:b/>
          <w:bCs/>
          <w:sz w:val="22"/>
          <w:szCs w:val="22"/>
          <w:lang w:val="hu-HU"/>
        </w:rPr>
      </w:pPr>
      <w:r w:rsidRPr="00103B20">
        <w:rPr>
          <w:rFonts w:ascii="Arial" w:hAnsi="Arial" w:cs="Arial"/>
          <w:b/>
          <w:bCs/>
          <w:sz w:val="22"/>
          <w:szCs w:val="22"/>
          <w:lang w:val="hu-HU"/>
        </w:rPr>
        <w:t>Árverés menete:</w:t>
      </w:r>
    </w:p>
    <w:p w14:paraId="4D2FE309" w14:textId="77777777" w:rsidR="00B74EFF" w:rsidRPr="00103B20" w:rsidRDefault="00B74EFF" w:rsidP="00B74EFF">
      <w:pPr>
        <w:pStyle w:val="NormlWeb"/>
        <w:spacing w:before="0" w:beforeAutospacing="0" w:after="0" w:afterAutospacing="0"/>
        <w:jc w:val="both"/>
        <w:rPr>
          <w:rFonts w:ascii="Arial" w:hAnsi="Arial" w:cs="Arial"/>
          <w:bCs/>
          <w:sz w:val="22"/>
          <w:szCs w:val="22"/>
          <w:lang w:val="hu-HU"/>
        </w:rPr>
      </w:pPr>
    </w:p>
    <w:p w14:paraId="4125AE4E" w14:textId="77777777" w:rsidR="00B74EFF" w:rsidRPr="00103B20" w:rsidRDefault="00B74EFF" w:rsidP="00B74EFF">
      <w:pPr>
        <w:pStyle w:val="NormlWeb"/>
        <w:spacing w:before="0" w:beforeAutospacing="0" w:after="0" w:afterAutospacing="0"/>
        <w:jc w:val="both"/>
        <w:rPr>
          <w:rFonts w:ascii="Arial" w:hAnsi="Arial" w:cs="Arial"/>
          <w:bCs/>
          <w:sz w:val="22"/>
          <w:szCs w:val="22"/>
          <w:lang w:val="hu-HU"/>
        </w:rPr>
      </w:pPr>
      <w:r w:rsidRPr="00103B20">
        <w:rPr>
          <w:rFonts w:ascii="Arial" w:hAnsi="Arial" w:cs="Arial"/>
          <w:bCs/>
          <w:sz w:val="22"/>
          <w:szCs w:val="22"/>
          <w:u w:val="single"/>
          <w:lang w:val="hu-HU"/>
        </w:rPr>
        <w:t>Regisztráció</w:t>
      </w:r>
      <w:r w:rsidRPr="00103B20">
        <w:rPr>
          <w:rFonts w:ascii="Arial" w:hAnsi="Arial" w:cs="Arial"/>
          <w:bCs/>
          <w:sz w:val="22"/>
          <w:szCs w:val="22"/>
          <w:lang w:val="hu-HU"/>
        </w:rPr>
        <w:t>:</w:t>
      </w:r>
    </w:p>
    <w:p w14:paraId="5D9CBE9A" w14:textId="77777777" w:rsidR="00B74EFF" w:rsidRPr="00103B20" w:rsidRDefault="00B74EFF" w:rsidP="00B74EFF">
      <w:pPr>
        <w:jc w:val="both"/>
        <w:rPr>
          <w:rFonts w:ascii="Arial" w:hAnsi="Arial" w:cs="Arial"/>
          <w:bCs/>
          <w:sz w:val="22"/>
          <w:szCs w:val="22"/>
        </w:rPr>
      </w:pPr>
      <w:r w:rsidRPr="00103B20">
        <w:rPr>
          <w:rFonts w:ascii="Arial" w:hAnsi="Arial" w:cs="Arial"/>
          <w:bCs/>
          <w:sz w:val="22"/>
          <w:szCs w:val="22"/>
        </w:rPr>
        <w:t xml:space="preserve">A licitálónak regisztrálnia kell a </w:t>
      </w:r>
      <w:proofErr w:type="spellStart"/>
      <w:r w:rsidRPr="00103B20">
        <w:rPr>
          <w:rFonts w:ascii="Arial" w:hAnsi="Arial" w:cs="Arial"/>
          <w:bCs/>
          <w:sz w:val="22"/>
          <w:szCs w:val="22"/>
        </w:rPr>
        <w:t>bidland.eu</w:t>
      </w:r>
      <w:proofErr w:type="spellEnd"/>
      <w:r w:rsidRPr="00103B20">
        <w:rPr>
          <w:rFonts w:ascii="Arial" w:hAnsi="Arial" w:cs="Arial"/>
          <w:bCs/>
          <w:sz w:val="22"/>
          <w:szCs w:val="22"/>
        </w:rPr>
        <w:t xml:space="preserve"> online árverési rendszerben. A licitáló a regisztráció során elfogadja a </w:t>
      </w:r>
      <w:proofErr w:type="spellStart"/>
      <w:r w:rsidRPr="00103B20">
        <w:rPr>
          <w:rFonts w:ascii="Arial" w:hAnsi="Arial" w:cs="Arial"/>
          <w:bCs/>
          <w:sz w:val="22"/>
          <w:szCs w:val="22"/>
        </w:rPr>
        <w:t>bidland.eu</w:t>
      </w:r>
      <w:proofErr w:type="spellEnd"/>
      <w:r w:rsidRPr="00103B20">
        <w:rPr>
          <w:rFonts w:ascii="Arial" w:hAnsi="Arial" w:cs="Arial"/>
          <w:bCs/>
          <w:sz w:val="22"/>
          <w:szCs w:val="22"/>
        </w:rPr>
        <w:t xml:space="preserve"> online árverési rendszer felhasználási feltételeit. A licitáló hozzáférhet az árverésre bocsátott árverési tételek tenderfüzetéhez. </w:t>
      </w:r>
      <w:r w:rsidRPr="00103B20">
        <w:rPr>
          <w:rFonts w:ascii="Arial" w:hAnsi="Arial" w:cs="Arial"/>
          <w:sz w:val="22"/>
          <w:szCs w:val="22"/>
        </w:rPr>
        <w:t>Az értékesítő az eladó megbízásából az egyes árverési tételekről külön-külön értékesítési tájékoztatót (</w:t>
      </w:r>
      <w:r w:rsidRPr="00103B20">
        <w:rPr>
          <w:rFonts w:ascii="Arial" w:hAnsi="Arial" w:cs="Arial"/>
          <w:b/>
          <w:sz w:val="22"/>
          <w:szCs w:val="22"/>
        </w:rPr>
        <w:t>tenderfüzetet</w:t>
      </w:r>
      <w:r w:rsidRPr="00103B20">
        <w:rPr>
          <w:rFonts w:ascii="Arial" w:hAnsi="Arial" w:cs="Arial"/>
          <w:sz w:val="22"/>
          <w:szCs w:val="22"/>
        </w:rPr>
        <w:t xml:space="preserve">) tesz közzé a </w:t>
      </w:r>
      <w:proofErr w:type="spellStart"/>
      <w:r w:rsidRPr="00103B20">
        <w:rPr>
          <w:rFonts w:ascii="Arial" w:hAnsi="Arial" w:cs="Arial"/>
          <w:bCs/>
          <w:sz w:val="22"/>
          <w:szCs w:val="22"/>
        </w:rPr>
        <w:t>bidland.eu</w:t>
      </w:r>
      <w:proofErr w:type="spellEnd"/>
      <w:r w:rsidRPr="00103B20">
        <w:rPr>
          <w:rFonts w:ascii="Arial" w:hAnsi="Arial" w:cs="Arial"/>
          <w:bCs/>
          <w:sz w:val="22"/>
          <w:szCs w:val="22"/>
        </w:rPr>
        <w:t xml:space="preserve"> online árverési</w:t>
      </w:r>
      <w:r w:rsidRPr="00103B20">
        <w:rPr>
          <w:rFonts w:ascii="Arial" w:hAnsi="Arial" w:cs="Arial"/>
          <w:sz w:val="22"/>
          <w:szCs w:val="22"/>
        </w:rPr>
        <w:t xml:space="preserve"> rendszerben. </w:t>
      </w:r>
      <w:r w:rsidRPr="00103B20">
        <w:rPr>
          <w:rFonts w:ascii="Arial" w:hAnsi="Arial" w:cs="Arial"/>
          <w:bCs/>
          <w:sz w:val="22"/>
          <w:szCs w:val="22"/>
        </w:rPr>
        <w:t xml:space="preserve">A </w:t>
      </w:r>
      <w:proofErr w:type="spellStart"/>
      <w:r w:rsidRPr="00103B20">
        <w:rPr>
          <w:rFonts w:ascii="Arial" w:hAnsi="Arial" w:cs="Arial"/>
          <w:bCs/>
          <w:sz w:val="22"/>
          <w:szCs w:val="22"/>
        </w:rPr>
        <w:t>bidland.eu</w:t>
      </w:r>
      <w:proofErr w:type="spellEnd"/>
      <w:r w:rsidRPr="00103B20">
        <w:rPr>
          <w:rFonts w:ascii="Arial" w:hAnsi="Arial" w:cs="Arial"/>
          <w:bCs/>
          <w:sz w:val="22"/>
          <w:szCs w:val="22"/>
        </w:rPr>
        <w:t xml:space="preserve"> online árverési rendszer üzemeltetője, a licitálót kizárhatja, ha bármely olyan magatartást tanúsít, amely nem felel meg a felhasználási feltételeknek, összeegyeztethetetlen az árverés céljával, vagy bármely módon visszaélésszerű. Az eladó jogosult az árverést megindítani, attól visszalépni, az értékesítését bármikor felfüggeszteni, és leállítani, Üzemeltető részére utasítást adni, hogy </w:t>
      </w:r>
      <w:proofErr w:type="gramStart"/>
      <w:r w:rsidRPr="00103B20">
        <w:rPr>
          <w:rFonts w:ascii="Arial" w:hAnsi="Arial" w:cs="Arial"/>
          <w:bCs/>
          <w:sz w:val="22"/>
          <w:szCs w:val="22"/>
        </w:rPr>
        <w:t>ezen</w:t>
      </w:r>
      <w:proofErr w:type="gramEnd"/>
      <w:r w:rsidRPr="00103B20">
        <w:rPr>
          <w:rFonts w:ascii="Arial" w:hAnsi="Arial" w:cs="Arial"/>
          <w:bCs/>
          <w:sz w:val="22"/>
          <w:szCs w:val="22"/>
        </w:rPr>
        <w:t xml:space="preserve"> döntéseit végrehajtsa. Az értékesítő jogosult a licitáló, vevő személyét, üzemeltető által róla tárolt adatokat megismerni. </w:t>
      </w:r>
    </w:p>
    <w:p w14:paraId="6148F2BC" w14:textId="77777777" w:rsidR="00B74EFF" w:rsidRPr="00103B20" w:rsidRDefault="00B74EFF" w:rsidP="00B74EFF">
      <w:pPr>
        <w:pStyle w:val="NormlWeb"/>
        <w:spacing w:before="0" w:beforeAutospacing="0" w:after="0" w:afterAutospacing="0"/>
        <w:jc w:val="both"/>
        <w:rPr>
          <w:rFonts w:ascii="Arial" w:hAnsi="Arial" w:cs="Arial"/>
          <w:bCs/>
          <w:sz w:val="22"/>
          <w:szCs w:val="22"/>
          <w:lang w:val="hu-HU"/>
        </w:rPr>
      </w:pPr>
    </w:p>
    <w:p w14:paraId="4694F980" w14:textId="77777777" w:rsidR="00B74EFF" w:rsidRPr="00103B20" w:rsidRDefault="00B74EFF" w:rsidP="00B74EFF">
      <w:pPr>
        <w:pStyle w:val="NormlWeb"/>
        <w:spacing w:before="0" w:beforeAutospacing="0" w:after="0" w:afterAutospacing="0"/>
        <w:jc w:val="both"/>
        <w:rPr>
          <w:rFonts w:ascii="Arial" w:hAnsi="Arial" w:cs="Arial"/>
          <w:bCs/>
          <w:sz w:val="22"/>
          <w:szCs w:val="22"/>
          <w:lang w:val="hu-HU"/>
        </w:rPr>
      </w:pPr>
      <w:r w:rsidRPr="00103B20">
        <w:rPr>
          <w:rFonts w:ascii="Arial" w:hAnsi="Arial" w:cs="Arial"/>
          <w:bCs/>
          <w:sz w:val="22"/>
          <w:szCs w:val="22"/>
          <w:lang w:val="hu-HU"/>
        </w:rPr>
        <w:t xml:space="preserve">A licitáló elfogadja, hogy a </w:t>
      </w:r>
      <w:proofErr w:type="spellStart"/>
      <w:r w:rsidRPr="00103B20">
        <w:rPr>
          <w:rFonts w:ascii="Arial" w:hAnsi="Arial" w:cs="Arial"/>
          <w:bCs/>
          <w:sz w:val="22"/>
          <w:szCs w:val="22"/>
          <w:lang w:val="hu-HU"/>
        </w:rPr>
        <w:t>bidland.eu</w:t>
      </w:r>
      <w:proofErr w:type="spellEnd"/>
      <w:r w:rsidRPr="00103B20">
        <w:rPr>
          <w:rFonts w:ascii="Arial" w:hAnsi="Arial" w:cs="Arial"/>
          <w:bCs/>
          <w:sz w:val="22"/>
          <w:szCs w:val="22"/>
          <w:lang w:val="hu-HU"/>
        </w:rPr>
        <w:t xml:space="preserve"> online árverési rendszer által előállított adatok valósan, és hitelesen tartalmazzák az árverésben részt vett személyeket, azok által tett ajánlatokat, azok időpontját, a nyertes ajánlati árat, illetve mindazon információt, amely a tranzakció megállapításához szükséges.</w:t>
      </w:r>
    </w:p>
    <w:p w14:paraId="5C349038" w14:textId="77777777" w:rsidR="00B74EFF" w:rsidRPr="00103B20" w:rsidRDefault="00B74EFF" w:rsidP="00B74EFF">
      <w:pPr>
        <w:pStyle w:val="NormlWeb"/>
        <w:spacing w:before="0" w:beforeAutospacing="0" w:after="0" w:afterAutospacing="0"/>
        <w:jc w:val="both"/>
        <w:rPr>
          <w:rFonts w:ascii="Arial" w:hAnsi="Arial" w:cs="Arial"/>
          <w:bCs/>
          <w:sz w:val="22"/>
          <w:szCs w:val="22"/>
          <w:lang w:val="hu-HU"/>
        </w:rPr>
      </w:pPr>
    </w:p>
    <w:p w14:paraId="678DA3AF" w14:textId="738BC26D" w:rsidR="00B74EFF" w:rsidRDefault="00B74EFF" w:rsidP="00B74EFF">
      <w:pPr>
        <w:pStyle w:val="NormlWeb"/>
        <w:spacing w:before="0" w:beforeAutospacing="0" w:after="0" w:afterAutospacing="0"/>
        <w:jc w:val="both"/>
        <w:rPr>
          <w:rFonts w:ascii="Arial" w:hAnsi="Arial" w:cs="Arial"/>
          <w:bCs/>
          <w:sz w:val="22"/>
          <w:szCs w:val="22"/>
          <w:lang w:val="hu-HU"/>
        </w:rPr>
      </w:pPr>
      <w:bookmarkStart w:id="0" w:name="_GoBack"/>
      <w:bookmarkEnd w:id="0"/>
      <w:r w:rsidRPr="00103B20">
        <w:rPr>
          <w:rFonts w:ascii="Arial" w:hAnsi="Arial" w:cs="Arial"/>
          <w:bCs/>
          <w:sz w:val="22"/>
          <w:szCs w:val="22"/>
          <w:lang w:val="hu-HU"/>
        </w:rPr>
        <w:t>Licitálás menete:</w:t>
      </w:r>
    </w:p>
    <w:p w14:paraId="7089515D" w14:textId="77777777" w:rsidR="00F3645D" w:rsidRPr="00103B20" w:rsidRDefault="00F3645D" w:rsidP="00B74EFF">
      <w:pPr>
        <w:pStyle w:val="NormlWeb"/>
        <w:spacing w:before="0" w:beforeAutospacing="0" w:after="0" w:afterAutospacing="0"/>
        <w:jc w:val="both"/>
        <w:rPr>
          <w:rFonts w:ascii="Arial" w:hAnsi="Arial" w:cs="Arial"/>
          <w:bCs/>
          <w:sz w:val="22"/>
          <w:szCs w:val="22"/>
          <w:lang w:val="hu-HU"/>
        </w:rPr>
      </w:pPr>
    </w:p>
    <w:p w14:paraId="46F39965" w14:textId="77777777" w:rsidR="00B74EFF" w:rsidRPr="00103B20" w:rsidRDefault="00B74EFF" w:rsidP="00B74EFF">
      <w:pPr>
        <w:pStyle w:val="NormlWeb"/>
        <w:spacing w:before="0" w:beforeAutospacing="0" w:after="0" w:afterAutospacing="0"/>
        <w:jc w:val="both"/>
        <w:rPr>
          <w:rFonts w:ascii="Arial" w:hAnsi="Arial" w:cs="Arial"/>
          <w:sz w:val="22"/>
          <w:szCs w:val="22"/>
        </w:rPr>
      </w:pPr>
      <w:r w:rsidRPr="00103B20">
        <w:rPr>
          <w:rFonts w:ascii="Arial" w:hAnsi="Arial" w:cs="Arial"/>
          <w:bCs/>
          <w:sz w:val="22"/>
          <w:szCs w:val="22"/>
          <w:lang w:val="hu-HU"/>
        </w:rPr>
        <w:t xml:space="preserve">A licitáló az ajánlatát az árverés kezdő időpontjától kezdődően adhatja le, annak záró határidejéig. Ha bármely licitáló a záró határidő előtt 5 percben újabb ajánlatot ad, akkor az </w:t>
      </w:r>
      <w:r w:rsidRPr="00103B20">
        <w:rPr>
          <w:rFonts w:ascii="Arial" w:hAnsi="Arial" w:cs="Arial"/>
          <w:bCs/>
          <w:sz w:val="22"/>
          <w:szCs w:val="22"/>
          <w:lang w:val="hu-HU"/>
        </w:rPr>
        <w:lastRenderedPageBreak/>
        <w:t xml:space="preserve">árverés tovább 5 perces időtartammal meghosszabbodik. Az árverés lezárásának időpontját </w:t>
      </w:r>
      <w:r w:rsidRPr="00103B20">
        <w:rPr>
          <w:rFonts w:ascii="Arial" w:hAnsi="Arial" w:cs="Arial"/>
          <w:sz w:val="22"/>
          <w:szCs w:val="22"/>
        </w:rPr>
        <w:t>követően újabb ajánlat leadására nincs mód, az árverés lezártnak tekintendő.</w:t>
      </w:r>
    </w:p>
    <w:p w14:paraId="0A50A4B7" w14:textId="77777777" w:rsidR="00B74EFF" w:rsidRPr="00103B20" w:rsidRDefault="00B74EFF" w:rsidP="00B74EFF">
      <w:pPr>
        <w:pStyle w:val="NormlWeb"/>
        <w:spacing w:before="0" w:beforeAutospacing="0" w:after="0" w:afterAutospacing="0"/>
        <w:jc w:val="both"/>
        <w:rPr>
          <w:rFonts w:ascii="Arial" w:hAnsi="Arial" w:cs="Arial"/>
          <w:sz w:val="22"/>
          <w:szCs w:val="22"/>
        </w:rPr>
      </w:pPr>
    </w:p>
    <w:p w14:paraId="52CBBEF8"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Amennyiben ugyanarra ingatlanra többen regisztráltak és fizették be az árverési előleget, az azt jelenti, hogy mindegyik árverési előleget befizető licitáló a kikiáltási árat megadja az adott ingatlanra. </w:t>
      </w:r>
    </w:p>
    <w:p w14:paraId="6D6A1CAA"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Ha többen befizetik az árverési előleget ugyanarra az ingatlanra, akkor egyrészt ez látható az adott telek árverési adatlapján feltüntetésre kerülő érvényes ajánlattevők számából, másrészt az érintett licitálók felhívást kapnak az árverési oldalon, hogy többen befizették az árverési előleget, ami által csak abban az esetben tudja bármelyikük megszerezni az ingatlant az árverésen, ha valamelyik licitáló a kikiáltási árnál (kezdő árnál) magasabb összegű licitet tesz. </w:t>
      </w:r>
    </w:p>
    <w:p w14:paraId="1ADA872B" w14:textId="77777777" w:rsidR="00B74EFF" w:rsidRPr="00103B20" w:rsidRDefault="00B74EFF" w:rsidP="00B74EFF">
      <w:pPr>
        <w:pStyle w:val="NormlWeb"/>
        <w:spacing w:before="0" w:beforeAutospacing="0" w:after="0" w:afterAutospacing="0"/>
        <w:jc w:val="both"/>
        <w:rPr>
          <w:rFonts w:ascii="Arial" w:hAnsi="Arial" w:cs="Arial"/>
          <w:b/>
          <w:bCs/>
          <w:sz w:val="22"/>
          <w:szCs w:val="22"/>
          <w:lang w:val="hu-HU"/>
        </w:rPr>
      </w:pPr>
      <w:r w:rsidRPr="00103B20">
        <w:rPr>
          <w:rFonts w:ascii="Arial" w:hAnsi="Arial" w:cs="Arial"/>
          <w:sz w:val="22"/>
          <w:szCs w:val="22"/>
          <w:lang w:val="hu-HU"/>
        </w:rPr>
        <w:t>Amennyiben egyik licitáló sem tesz a kikiáltási (kezdő) árnál magasabb összegű licitet, akkor a kiíró az árverést eredménytelennek minősíti.</w:t>
      </w:r>
    </w:p>
    <w:p w14:paraId="4C803531" w14:textId="77777777" w:rsidR="00B74EFF" w:rsidRPr="00103B20" w:rsidRDefault="00B74EFF" w:rsidP="00B74EFF">
      <w:pPr>
        <w:pStyle w:val="NormlWeb"/>
        <w:spacing w:before="0" w:beforeAutospacing="0" w:after="0" w:afterAutospacing="0"/>
        <w:jc w:val="both"/>
        <w:rPr>
          <w:rFonts w:ascii="Arial" w:hAnsi="Arial" w:cs="Arial"/>
          <w:sz w:val="22"/>
          <w:szCs w:val="22"/>
        </w:rPr>
      </w:pPr>
    </w:p>
    <w:p w14:paraId="6D8577F5" w14:textId="77777777" w:rsidR="00B74EFF" w:rsidRPr="00103B20" w:rsidRDefault="00B74EFF" w:rsidP="00B74EFF">
      <w:pPr>
        <w:jc w:val="both"/>
        <w:rPr>
          <w:rFonts w:ascii="Arial" w:hAnsi="Arial" w:cs="Arial"/>
          <w:sz w:val="22"/>
          <w:szCs w:val="22"/>
          <w:lang w:val="cs-CZ"/>
        </w:rPr>
      </w:pPr>
      <w:r w:rsidRPr="00103B20">
        <w:rPr>
          <w:rFonts w:ascii="Arial" w:hAnsi="Arial" w:cs="Arial"/>
          <w:sz w:val="22"/>
          <w:szCs w:val="22"/>
          <w:lang w:val="cs-CZ"/>
        </w:rPr>
        <w:t xml:space="preserve">A legmagasabb vételárat megajánló licitálónak 60 napos ajánlati kötöttsége van. </w:t>
      </w:r>
    </w:p>
    <w:p w14:paraId="3457E612" w14:textId="77777777" w:rsidR="00B74EFF" w:rsidRPr="00103B20" w:rsidRDefault="00B74EFF" w:rsidP="00B74EFF">
      <w:pPr>
        <w:jc w:val="both"/>
        <w:rPr>
          <w:rFonts w:ascii="Arial" w:hAnsi="Arial" w:cs="Arial"/>
          <w:sz w:val="22"/>
          <w:szCs w:val="22"/>
          <w:lang w:val="cs-CZ"/>
        </w:rPr>
      </w:pPr>
    </w:p>
    <w:p w14:paraId="2B2201F4" w14:textId="77777777" w:rsidR="00B74EFF" w:rsidRPr="00103B20" w:rsidRDefault="00B74EFF" w:rsidP="00B74EFF">
      <w:pPr>
        <w:jc w:val="both"/>
        <w:rPr>
          <w:rFonts w:ascii="Arial" w:hAnsi="Arial" w:cs="Arial"/>
          <w:sz w:val="22"/>
          <w:szCs w:val="22"/>
          <w:lang w:val="cs-CZ"/>
        </w:rPr>
      </w:pPr>
      <w:r w:rsidRPr="00103B20">
        <w:rPr>
          <w:rFonts w:ascii="Arial" w:hAnsi="Arial" w:cs="Arial"/>
          <w:sz w:val="22"/>
          <w:szCs w:val="22"/>
          <w:lang w:val="cs-CZ"/>
        </w:rPr>
        <w:t xml:space="preserve">Az árverési eljárás értékelésére az árverés lezárását követő 8 napon belül kerül sor. </w:t>
      </w:r>
    </w:p>
    <w:p w14:paraId="52B1B712" w14:textId="77777777" w:rsidR="00B74EFF" w:rsidRPr="00103B20" w:rsidRDefault="00B74EFF" w:rsidP="00B74EFF">
      <w:pPr>
        <w:jc w:val="both"/>
        <w:rPr>
          <w:rFonts w:ascii="Arial" w:hAnsi="Arial" w:cs="Arial"/>
          <w:sz w:val="22"/>
          <w:szCs w:val="22"/>
          <w:lang w:val="cs-CZ"/>
        </w:rPr>
      </w:pPr>
    </w:p>
    <w:p w14:paraId="06C907AE" w14:textId="77777777" w:rsidR="00B74EFF" w:rsidRPr="00103B20" w:rsidRDefault="00B74EFF" w:rsidP="00B74EFF">
      <w:pPr>
        <w:jc w:val="both"/>
        <w:rPr>
          <w:rFonts w:ascii="Arial" w:hAnsi="Arial" w:cs="Arial"/>
          <w:sz w:val="22"/>
          <w:szCs w:val="22"/>
          <w:lang w:val="cs-CZ"/>
        </w:rPr>
      </w:pPr>
      <w:r w:rsidRPr="00103B20">
        <w:rPr>
          <w:rFonts w:ascii="Arial" w:hAnsi="Arial" w:cs="Arial"/>
          <w:sz w:val="22"/>
          <w:szCs w:val="22"/>
          <w:lang w:val="cs-CZ"/>
        </w:rPr>
        <w:t xml:space="preserve">Eladó jogosult a legkedvezőbb ajánlatot az ajánlatok értékelésére nyitva álló határidőn belül elfogadni, illetve annak elfogadásától indoklás nélkül eltekinteni. </w:t>
      </w:r>
    </w:p>
    <w:p w14:paraId="69386564" w14:textId="77777777" w:rsidR="00B74EFF" w:rsidRPr="00103B20" w:rsidRDefault="00B74EFF" w:rsidP="00B74EFF">
      <w:pPr>
        <w:jc w:val="both"/>
        <w:rPr>
          <w:rFonts w:ascii="Arial" w:hAnsi="Arial" w:cs="Arial"/>
          <w:sz w:val="22"/>
          <w:szCs w:val="22"/>
          <w:lang w:val="cs-CZ"/>
        </w:rPr>
      </w:pPr>
    </w:p>
    <w:p w14:paraId="33969C99" w14:textId="77777777" w:rsidR="00B74EFF" w:rsidRPr="00103B20" w:rsidRDefault="00B74EFF" w:rsidP="00B74EFF">
      <w:pPr>
        <w:jc w:val="both"/>
        <w:rPr>
          <w:rFonts w:ascii="Arial" w:hAnsi="Arial" w:cs="Arial"/>
          <w:sz w:val="22"/>
          <w:szCs w:val="22"/>
          <w:lang w:val="cs-CZ"/>
        </w:rPr>
      </w:pPr>
      <w:r w:rsidRPr="00103B20">
        <w:rPr>
          <w:rFonts w:ascii="Arial" w:hAnsi="Arial" w:cs="Arial"/>
          <w:sz w:val="22"/>
          <w:szCs w:val="22"/>
          <w:lang w:val="cs-CZ"/>
        </w:rPr>
        <w:t>Nyertes ajánlattevő megállapítása:</w:t>
      </w:r>
    </w:p>
    <w:p w14:paraId="5B8EB95D" w14:textId="77777777" w:rsidR="00B74EFF" w:rsidRPr="00103B20" w:rsidRDefault="00B74EFF" w:rsidP="00B74EFF">
      <w:pPr>
        <w:jc w:val="both"/>
        <w:rPr>
          <w:rFonts w:ascii="Arial" w:hAnsi="Arial" w:cs="Arial"/>
          <w:sz w:val="22"/>
          <w:szCs w:val="22"/>
          <w:lang w:val="cs-CZ"/>
        </w:rPr>
      </w:pPr>
      <w:r w:rsidRPr="00103B20">
        <w:rPr>
          <w:rFonts w:ascii="Arial" w:hAnsi="Arial" w:cs="Arial"/>
          <w:sz w:val="22"/>
          <w:szCs w:val="22"/>
          <w:lang w:val="cs-CZ"/>
        </w:rPr>
        <w:t>Ha legmagasabb vételi ajánlatot benyújtó licitáló ajánlatát az eladó elfogadja, akkor az eljárás az adott tétel vonatkozásában eredményes. Az eladó közleményében megjelöli a nyertes személyét, a nyertes ajánlat összegét, a szerződéskötés dátumát, továbbá azt a tényt, hogy a szerződés megkötésére a nyertes licitálóval kerül sor.</w:t>
      </w:r>
    </w:p>
    <w:p w14:paraId="0D6A116F" w14:textId="77777777" w:rsidR="00B74EFF" w:rsidRPr="00103B20" w:rsidRDefault="00B74EFF" w:rsidP="00B74EFF">
      <w:pPr>
        <w:jc w:val="both"/>
        <w:rPr>
          <w:rFonts w:ascii="Arial" w:hAnsi="Arial" w:cs="Arial"/>
          <w:sz w:val="22"/>
          <w:szCs w:val="22"/>
          <w:lang w:val="cs-CZ"/>
        </w:rPr>
      </w:pPr>
    </w:p>
    <w:p w14:paraId="392B9156" w14:textId="77777777" w:rsidR="00B74EFF" w:rsidRPr="00103B20" w:rsidRDefault="00B74EFF" w:rsidP="00B74EFF">
      <w:pPr>
        <w:jc w:val="both"/>
        <w:rPr>
          <w:rFonts w:ascii="Arial" w:hAnsi="Arial" w:cs="Arial"/>
          <w:sz w:val="22"/>
          <w:szCs w:val="22"/>
          <w:lang w:val="cs-CZ"/>
        </w:rPr>
      </w:pPr>
      <w:r w:rsidRPr="00103B20">
        <w:rPr>
          <w:rFonts w:ascii="Arial" w:hAnsi="Arial" w:cs="Arial"/>
          <w:sz w:val="22"/>
          <w:szCs w:val="22"/>
          <w:lang w:val="cs-CZ"/>
        </w:rPr>
        <w:t xml:space="preserve">Az Üzemeltető az egyes tételek árverésének adatait (licitnapló) az árverésben résztvevők számára az eladó jóváhagyását követően közzéteszi. Az árverés lezárását követően a Bidland.eu honlapon az egyes tételek mellett feltűntetésre kerül a legmagasabb licit összege. </w:t>
      </w:r>
    </w:p>
    <w:p w14:paraId="57736B0E" w14:textId="77777777" w:rsidR="00B74EFF" w:rsidRPr="00103B20" w:rsidRDefault="00B74EFF" w:rsidP="00B74EFF">
      <w:pPr>
        <w:jc w:val="both"/>
        <w:rPr>
          <w:rFonts w:ascii="Arial" w:hAnsi="Arial" w:cs="Arial"/>
          <w:sz w:val="22"/>
          <w:szCs w:val="22"/>
          <w:lang w:val="cs-CZ"/>
        </w:rPr>
      </w:pPr>
    </w:p>
    <w:p w14:paraId="01DED7A0" w14:textId="77777777" w:rsidR="00B74EFF" w:rsidRPr="00103B20" w:rsidRDefault="00B74EFF" w:rsidP="00B74EFF">
      <w:pPr>
        <w:jc w:val="both"/>
        <w:rPr>
          <w:rFonts w:ascii="Arial" w:hAnsi="Arial" w:cs="Arial"/>
          <w:sz w:val="22"/>
          <w:szCs w:val="22"/>
          <w:lang w:val="cs-CZ"/>
        </w:rPr>
      </w:pPr>
      <w:r w:rsidRPr="00103B20">
        <w:rPr>
          <w:rFonts w:ascii="Arial" w:hAnsi="Arial" w:cs="Arial"/>
          <w:sz w:val="22"/>
          <w:szCs w:val="22"/>
          <w:lang w:val="cs-CZ"/>
        </w:rPr>
        <w:t>A licitáló nem jogosult az eladóval, üzemeltetővel, illetve harmadik személlyel szemben követelést, kártérítési igényt benyújtani, ha az eladó eláll, vagy harmadik személy döntése alapján a tranzakció meghiúsul.</w:t>
      </w:r>
    </w:p>
    <w:p w14:paraId="5D02B8F0" w14:textId="77777777" w:rsidR="00B74EFF" w:rsidRPr="00103B20" w:rsidRDefault="00B74EFF" w:rsidP="00B74EFF">
      <w:pPr>
        <w:pStyle w:val="NormlWeb"/>
        <w:spacing w:before="0" w:beforeAutospacing="0" w:after="0" w:afterAutospacing="0"/>
        <w:jc w:val="both"/>
        <w:rPr>
          <w:rFonts w:ascii="Arial" w:hAnsi="Arial" w:cs="Arial"/>
          <w:b/>
          <w:bCs/>
          <w:sz w:val="22"/>
          <w:szCs w:val="22"/>
          <w:lang w:val="hu-HU"/>
        </w:rPr>
      </w:pPr>
    </w:p>
    <w:p w14:paraId="4C7DC8A6" w14:textId="77777777" w:rsidR="00B74EFF" w:rsidRPr="00103B20" w:rsidRDefault="00B74EFF" w:rsidP="00B74EFF">
      <w:pPr>
        <w:pStyle w:val="NormlWeb"/>
        <w:spacing w:before="0" w:beforeAutospacing="0" w:after="0" w:afterAutospacing="0"/>
        <w:jc w:val="both"/>
        <w:rPr>
          <w:rFonts w:ascii="Arial" w:hAnsi="Arial" w:cs="Arial"/>
          <w:b/>
          <w:bCs/>
          <w:sz w:val="22"/>
          <w:szCs w:val="22"/>
          <w:lang w:val="hu-HU"/>
        </w:rPr>
      </w:pPr>
      <w:r w:rsidRPr="00103B20">
        <w:rPr>
          <w:rFonts w:ascii="Arial" w:hAnsi="Arial" w:cs="Arial"/>
          <w:b/>
          <w:bCs/>
          <w:sz w:val="22"/>
          <w:szCs w:val="22"/>
          <w:lang w:val="hu-HU"/>
        </w:rPr>
        <w:t xml:space="preserve">Ajánlattételi (licitálási) feltételek: </w:t>
      </w:r>
    </w:p>
    <w:p w14:paraId="108763A5"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p>
    <w:p w14:paraId="35067487"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Az ingatlant kizárólag cselekvőképes, nagykorú természetes </w:t>
      </w:r>
      <w:proofErr w:type="gramStart"/>
      <w:r w:rsidRPr="00103B20">
        <w:rPr>
          <w:rFonts w:ascii="Arial" w:hAnsi="Arial" w:cs="Arial"/>
          <w:sz w:val="22"/>
          <w:szCs w:val="22"/>
          <w:lang w:val="hu-HU"/>
        </w:rPr>
        <w:t>személy(</w:t>
      </w:r>
      <w:proofErr w:type="spellStart"/>
      <w:proofErr w:type="gramEnd"/>
      <w:r w:rsidRPr="00103B20">
        <w:rPr>
          <w:rFonts w:ascii="Arial" w:hAnsi="Arial" w:cs="Arial"/>
          <w:sz w:val="22"/>
          <w:szCs w:val="22"/>
          <w:lang w:val="hu-HU"/>
        </w:rPr>
        <w:t>ek</w:t>
      </w:r>
      <w:proofErr w:type="spellEnd"/>
      <w:r w:rsidRPr="00103B20">
        <w:rPr>
          <w:rFonts w:ascii="Arial" w:hAnsi="Arial" w:cs="Arial"/>
          <w:sz w:val="22"/>
          <w:szCs w:val="22"/>
          <w:lang w:val="hu-HU"/>
        </w:rPr>
        <w:t>) vásárolhatják meg.</w:t>
      </w:r>
    </w:p>
    <w:p w14:paraId="53B132BD"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p>
    <w:p w14:paraId="4FF45261"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Licitáló köteles az ingatlanra vonatkozó árverési eljárásban a licitálási jog biztosítása érdekében az alábbiakról teljes </w:t>
      </w:r>
      <w:proofErr w:type="spellStart"/>
      <w:r w:rsidRPr="00103B20">
        <w:rPr>
          <w:rFonts w:ascii="Arial" w:hAnsi="Arial" w:cs="Arial"/>
          <w:sz w:val="22"/>
          <w:szCs w:val="22"/>
          <w:lang w:val="hu-HU"/>
        </w:rPr>
        <w:t>bizonyi</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to</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ereju</w:t>
      </w:r>
      <w:proofErr w:type="spellEnd"/>
      <w:r w:rsidRPr="00103B20">
        <w:rPr>
          <w:rFonts w:ascii="Arial" w:hAnsi="Arial" w:cs="Arial"/>
          <w:sz w:val="22"/>
          <w:szCs w:val="22"/>
          <w:lang w:val="hu-HU"/>
        </w:rPr>
        <w:t>̋ magá</w:t>
      </w:r>
      <w:proofErr w:type="spellStart"/>
      <w:r w:rsidRPr="00103B20">
        <w:rPr>
          <w:rFonts w:ascii="Arial" w:hAnsi="Arial" w:cs="Arial"/>
          <w:sz w:val="22"/>
          <w:szCs w:val="22"/>
          <w:lang w:val="hu-HU"/>
        </w:rPr>
        <w:t>nokirati</w:t>
      </w:r>
      <w:proofErr w:type="spellEnd"/>
      <w:r w:rsidRPr="00103B20">
        <w:rPr>
          <w:rFonts w:ascii="Arial" w:hAnsi="Arial" w:cs="Arial"/>
          <w:sz w:val="22"/>
          <w:szCs w:val="22"/>
          <w:lang w:val="hu-HU"/>
        </w:rPr>
        <w:t xml:space="preserve"> formá</w:t>
      </w:r>
      <w:proofErr w:type="spellStart"/>
      <w:r w:rsidRPr="00103B20">
        <w:rPr>
          <w:rFonts w:ascii="Arial" w:hAnsi="Arial" w:cs="Arial"/>
          <w:sz w:val="22"/>
          <w:szCs w:val="22"/>
          <w:lang w:val="hu-HU"/>
        </w:rPr>
        <w:t>ban</w:t>
      </w:r>
      <w:proofErr w:type="spellEnd"/>
      <w:r w:rsidRPr="00103B20">
        <w:rPr>
          <w:rFonts w:ascii="Arial" w:hAnsi="Arial" w:cs="Arial"/>
          <w:sz w:val="22"/>
          <w:szCs w:val="22"/>
          <w:lang w:val="hu-HU"/>
        </w:rPr>
        <w:t>, vagy elektronikus aláírással ellátott okiratban nyilatkozatot tenni</w:t>
      </w:r>
      <w:r w:rsidRPr="00103B20">
        <w:rPr>
          <w:rFonts w:ascii="Arial" w:hAnsi="Arial" w:cs="Arial"/>
          <w:bCs/>
          <w:sz w:val="22"/>
          <w:szCs w:val="22"/>
          <w:lang w:val="hu-HU"/>
        </w:rPr>
        <w:t xml:space="preserve"> és a </w:t>
      </w:r>
      <w:proofErr w:type="spellStart"/>
      <w:r w:rsidRPr="00103B20">
        <w:rPr>
          <w:rFonts w:ascii="Arial" w:hAnsi="Arial" w:cs="Arial"/>
          <w:bCs/>
          <w:sz w:val="22"/>
          <w:szCs w:val="22"/>
          <w:lang w:val="hu-HU"/>
        </w:rPr>
        <w:t>bidland.eu</w:t>
      </w:r>
      <w:proofErr w:type="spellEnd"/>
      <w:r w:rsidRPr="00103B20">
        <w:rPr>
          <w:rFonts w:ascii="Arial" w:hAnsi="Arial" w:cs="Arial"/>
          <w:bCs/>
          <w:sz w:val="22"/>
          <w:szCs w:val="22"/>
          <w:lang w:val="hu-HU"/>
        </w:rPr>
        <w:t xml:space="preserve"> online árverési rendszerben feltölteni</w:t>
      </w:r>
      <w:r w:rsidRPr="00103B20">
        <w:rPr>
          <w:rFonts w:ascii="Arial" w:hAnsi="Arial" w:cs="Arial"/>
          <w:sz w:val="22"/>
          <w:szCs w:val="22"/>
          <w:lang w:val="hu-HU"/>
        </w:rPr>
        <w:t xml:space="preserve">, amely tartalmazza </w:t>
      </w:r>
    </w:p>
    <w:p w14:paraId="6B092548" w14:textId="77777777" w:rsidR="00B74EFF" w:rsidRPr="00103B20" w:rsidRDefault="00B74EFF" w:rsidP="00B74EFF">
      <w:pPr>
        <w:pStyle w:val="NormlWeb"/>
        <w:numPr>
          <w:ilvl w:val="0"/>
          <w:numId w:val="1"/>
        </w:numPr>
        <w:spacing w:before="0" w:beforeAutospacing="0" w:after="0" w:afterAutospacing="0"/>
        <w:jc w:val="both"/>
        <w:rPr>
          <w:rFonts w:ascii="Arial" w:hAnsi="Arial" w:cs="Arial"/>
          <w:strike/>
          <w:sz w:val="22"/>
          <w:szCs w:val="22"/>
          <w:lang w:val="hu-HU"/>
        </w:rPr>
      </w:pPr>
      <w:r w:rsidRPr="00103B20">
        <w:rPr>
          <w:rFonts w:ascii="Arial" w:hAnsi="Arial" w:cs="Arial"/>
          <w:sz w:val="22"/>
          <w:szCs w:val="22"/>
          <w:lang w:val="hu-HU"/>
        </w:rPr>
        <w:t xml:space="preserve">licitáló személyes adatait természetes személy esetén (név, születési név, anyja születési neve, lakcím, </w:t>
      </w:r>
      <w:r w:rsidRPr="00103B20">
        <w:rPr>
          <w:rFonts w:ascii="Arial" w:eastAsia="Times New Roman" w:hAnsi="Arial"/>
          <w:sz w:val="22"/>
          <w:szCs w:val="22"/>
          <w:lang w:val="hu-HU"/>
        </w:rPr>
        <w:t xml:space="preserve">állampolgárság), </w:t>
      </w:r>
    </w:p>
    <w:p w14:paraId="58E83763"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licitáló </w:t>
      </w:r>
      <w:proofErr w:type="spellStart"/>
      <w:r w:rsidRPr="00103B20">
        <w:rPr>
          <w:rFonts w:ascii="Arial" w:hAnsi="Arial" w:cs="Arial"/>
          <w:sz w:val="22"/>
          <w:szCs w:val="22"/>
          <w:lang w:val="hu-HU"/>
        </w:rPr>
        <w:t>va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llalja</w:t>
      </w:r>
      <w:proofErr w:type="spellEnd"/>
      <w:r w:rsidRPr="00103B20">
        <w:rPr>
          <w:rFonts w:ascii="Arial" w:hAnsi="Arial" w:cs="Arial"/>
          <w:sz w:val="22"/>
          <w:szCs w:val="22"/>
          <w:lang w:val="hu-HU"/>
        </w:rPr>
        <w:t xml:space="preserve"> az elektronikus értékesítési rendszer </w:t>
      </w:r>
      <w:proofErr w:type="spellStart"/>
      <w:r w:rsidRPr="00103B20">
        <w:rPr>
          <w:rFonts w:ascii="Arial" w:hAnsi="Arial" w:cs="Arial"/>
          <w:sz w:val="22"/>
          <w:szCs w:val="22"/>
          <w:lang w:val="hu-HU"/>
        </w:rPr>
        <w:t>szaba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lyainak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betarta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sa</w:t>
      </w:r>
      <w:proofErr w:type="spellEnd"/>
      <w:r w:rsidRPr="00103B20">
        <w:rPr>
          <w:rFonts w:ascii="Arial" w:hAnsi="Arial" w:cs="Arial"/>
          <w:sz w:val="22"/>
          <w:szCs w:val="22"/>
          <w:lang w:val="hu-HU"/>
        </w:rPr>
        <w:t>́t, azokat magára nézve kötelezőnek elfogadja,</w:t>
      </w:r>
    </w:p>
    <w:p w14:paraId="5FA1B119"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proofErr w:type="spellStart"/>
      <w:r w:rsidRPr="00103B20">
        <w:rPr>
          <w:rFonts w:ascii="Arial" w:hAnsi="Arial" w:cs="Arial"/>
          <w:sz w:val="22"/>
          <w:szCs w:val="22"/>
          <w:lang w:val="hu-HU"/>
        </w:rPr>
        <w:t>licita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lo</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tudoma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sul</w:t>
      </w:r>
      <w:proofErr w:type="spellEnd"/>
      <w:r w:rsidRPr="00103B20">
        <w:rPr>
          <w:rFonts w:ascii="Arial" w:hAnsi="Arial" w:cs="Arial"/>
          <w:sz w:val="22"/>
          <w:szCs w:val="22"/>
          <w:lang w:val="hu-HU"/>
        </w:rPr>
        <w:t xml:space="preserve"> veszi és elfogadja az NHSZ </w:t>
      </w:r>
      <w:proofErr w:type="spellStart"/>
      <w:r w:rsidRPr="00103B20">
        <w:rPr>
          <w:rFonts w:ascii="Arial" w:hAnsi="Arial" w:cs="Arial"/>
          <w:sz w:val="22"/>
          <w:szCs w:val="22"/>
          <w:lang w:val="hu-HU"/>
        </w:rPr>
        <w:t>Zounok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Zrt.-nek</w:t>
      </w:r>
      <w:proofErr w:type="spellEnd"/>
      <w:r w:rsidRPr="00103B20">
        <w:rPr>
          <w:rFonts w:ascii="Arial" w:hAnsi="Arial" w:cs="Arial"/>
          <w:sz w:val="22"/>
          <w:szCs w:val="22"/>
          <w:lang w:val="hu-HU"/>
        </w:rPr>
        <w:t xml:space="preserve"> az ingatlanról szóló tájékoztatását, a </w:t>
      </w:r>
      <w:proofErr w:type="spellStart"/>
      <w:r w:rsidRPr="00103B20">
        <w:rPr>
          <w:rFonts w:ascii="Arial" w:hAnsi="Arial" w:cs="Arial"/>
          <w:sz w:val="22"/>
          <w:szCs w:val="22"/>
          <w:lang w:val="hu-HU"/>
        </w:rPr>
        <w:t>kelle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kszavatossa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gi</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felelo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sse</w:t>
      </w:r>
      <w:proofErr w:type="spellEnd"/>
      <w:r w:rsidRPr="00103B20">
        <w:rPr>
          <w:rFonts w:ascii="Arial" w:hAnsi="Arial" w:cs="Arial"/>
          <w:sz w:val="22"/>
          <w:szCs w:val="22"/>
          <w:lang w:val="hu-HU"/>
        </w:rPr>
        <w:t xml:space="preserve">́g teljes </w:t>
      </w:r>
      <w:proofErr w:type="spellStart"/>
      <w:r w:rsidRPr="00103B20">
        <w:rPr>
          <w:rFonts w:ascii="Arial" w:hAnsi="Arial" w:cs="Arial"/>
          <w:sz w:val="22"/>
          <w:szCs w:val="22"/>
          <w:lang w:val="hu-HU"/>
        </w:rPr>
        <w:t>kiza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ra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sa</w:t>
      </w:r>
      <w:proofErr w:type="spellEnd"/>
      <w:r w:rsidRPr="00103B20">
        <w:rPr>
          <w:rFonts w:ascii="Arial" w:hAnsi="Arial" w:cs="Arial"/>
          <w:sz w:val="22"/>
          <w:szCs w:val="22"/>
          <w:lang w:val="hu-HU"/>
        </w:rPr>
        <w:t>́t,</w:t>
      </w:r>
    </w:p>
    <w:p w14:paraId="5913E7A5"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Licitáló kijelenti, hogy amennyiben a felszín alatt visszamaradt épületmaradvány az ingatlan beépítését bármilyen mértékben akadályozza vagy kizárja, az eladó, illetve Szolnok Megyei Jogú Város Önkormányzata irányába semmiféle anyagi- és/vagy kártérítési igénnyel nem él,</w:t>
      </w:r>
    </w:p>
    <w:p w14:paraId="6BAA7D6E"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proofErr w:type="spellStart"/>
      <w:r w:rsidRPr="00103B20">
        <w:rPr>
          <w:rFonts w:ascii="Arial" w:hAnsi="Arial" w:cs="Arial"/>
          <w:sz w:val="22"/>
          <w:szCs w:val="22"/>
          <w:lang w:val="hu-HU"/>
        </w:rPr>
        <w:lastRenderedPageBreak/>
        <w:t>licita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lo</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tudoma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sul</w:t>
      </w:r>
      <w:proofErr w:type="spellEnd"/>
      <w:r w:rsidRPr="00103B20">
        <w:rPr>
          <w:rFonts w:ascii="Arial" w:hAnsi="Arial" w:cs="Arial"/>
          <w:sz w:val="22"/>
          <w:szCs w:val="22"/>
          <w:lang w:val="hu-HU"/>
        </w:rPr>
        <w:t xml:space="preserve"> veszi, hogy az NHSZ </w:t>
      </w:r>
      <w:proofErr w:type="spellStart"/>
      <w:r w:rsidRPr="00103B20">
        <w:rPr>
          <w:rFonts w:ascii="Arial" w:hAnsi="Arial" w:cs="Arial"/>
          <w:sz w:val="22"/>
          <w:szCs w:val="22"/>
          <w:lang w:val="hu-HU"/>
        </w:rPr>
        <w:t>Zounok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Zrt</w:t>
      </w:r>
      <w:proofErr w:type="spellEnd"/>
      <w:r w:rsidRPr="00103B20">
        <w:rPr>
          <w:rFonts w:ascii="Arial" w:hAnsi="Arial" w:cs="Arial"/>
          <w:sz w:val="22"/>
          <w:szCs w:val="22"/>
          <w:lang w:val="hu-HU"/>
        </w:rPr>
        <w:t>. fenntartja magá</w:t>
      </w:r>
      <w:proofErr w:type="spellStart"/>
      <w:r w:rsidRPr="00103B20">
        <w:rPr>
          <w:rFonts w:ascii="Arial" w:hAnsi="Arial" w:cs="Arial"/>
          <w:sz w:val="22"/>
          <w:szCs w:val="22"/>
          <w:lang w:val="hu-HU"/>
        </w:rPr>
        <w:t>nak</w:t>
      </w:r>
      <w:proofErr w:type="spellEnd"/>
      <w:r w:rsidRPr="00103B20">
        <w:rPr>
          <w:rFonts w:ascii="Arial" w:hAnsi="Arial" w:cs="Arial"/>
          <w:sz w:val="22"/>
          <w:szCs w:val="22"/>
          <w:lang w:val="hu-HU"/>
        </w:rPr>
        <w:t xml:space="preserve"> a jogot, hogy a jelen </w:t>
      </w:r>
      <w:proofErr w:type="spellStart"/>
      <w:r w:rsidRPr="00103B20">
        <w:rPr>
          <w:rFonts w:ascii="Arial" w:hAnsi="Arial" w:cs="Arial"/>
          <w:sz w:val="22"/>
          <w:szCs w:val="22"/>
          <w:lang w:val="hu-HU"/>
        </w:rPr>
        <w:t>árvere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si</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hirdetme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nyt</w:t>
      </w:r>
      <w:proofErr w:type="spellEnd"/>
      <w:r w:rsidRPr="00103B20">
        <w:rPr>
          <w:rFonts w:ascii="Arial" w:hAnsi="Arial" w:cs="Arial"/>
          <w:sz w:val="22"/>
          <w:szCs w:val="22"/>
          <w:lang w:val="hu-HU"/>
        </w:rPr>
        <w:t xml:space="preserve"> az árverés megkezdése vagy licit ajánlat tétele vagy </w:t>
      </w:r>
      <w:proofErr w:type="gramStart"/>
      <w:r w:rsidRPr="00103B20">
        <w:rPr>
          <w:rFonts w:ascii="Arial" w:hAnsi="Arial" w:cs="Arial"/>
          <w:sz w:val="22"/>
          <w:szCs w:val="22"/>
          <w:lang w:val="hu-HU"/>
        </w:rPr>
        <w:t>a</w:t>
      </w:r>
      <w:proofErr w:type="gramEnd"/>
      <w:r w:rsidRPr="00103B20">
        <w:rPr>
          <w:rFonts w:ascii="Arial" w:hAnsi="Arial" w:cs="Arial"/>
          <w:sz w:val="22"/>
          <w:szCs w:val="22"/>
          <w:lang w:val="hu-HU"/>
        </w:rPr>
        <w:t xml:space="preserve"> árverésre történő regisztráció </w:t>
      </w:r>
      <w:proofErr w:type="spellStart"/>
      <w:r w:rsidRPr="00103B20">
        <w:rPr>
          <w:rFonts w:ascii="Arial" w:hAnsi="Arial" w:cs="Arial"/>
          <w:sz w:val="22"/>
          <w:szCs w:val="22"/>
          <w:lang w:val="hu-HU"/>
        </w:rPr>
        <w:t>elo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tt</w:t>
      </w:r>
      <w:proofErr w:type="spellEnd"/>
      <w:r w:rsidRPr="00103B20">
        <w:rPr>
          <w:rFonts w:ascii="Arial" w:hAnsi="Arial" w:cs="Arial"/>
          <w:sz w:val="22"/>
          <w:szCs w:val="22"/>
          <w:lang w:val="hu-HU"/>
        </w:rPr>
        <w:t xml:space="preserve"> visszavonja, az á</w:t>
      </w:r>
      <w:proofErr w:type="spellStart"/>
      <w:r w:rsidRPr="00103B20">
        <w:rPr>
          <w:rFonts w:ascii="Arial" w:hAnsi="Arial" w:cs="Arial"/>
          <w:sz w:val="22"/>
          <w:szCs w:val="22"/>
          <w:lang w:val="hu-HU"/>
        </w:rPr>
        <w:t>rvere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st</w:t>
      </w:r>
      <w:proofErr w:type="spellEnd"/>
      <w:r w:rsidRPr="00103B20">
        <w:rPr>
          <w:rFonts w:ascii="Arial" w:hAnsi="Arial" w:cs="Arial"/>
          <w:sz w:val="22"/>
          <w:szCs w:val="22"/>
          <w:lang w:val="hu-HU"/>
        </w:rPr>
        <w:t xml:space="preserve"> - </w:t>
      </w:r>
      <w:proofErr w:type="spellStart"/>
      <w:r w:rsidRPr="00103B20">
        <w:rPr>
          <w:rFonts w:ascii="Arial" w:hAnsi="Arial" w:cs="Arial"/>
          <w:sz w:val="22"/>
          <w:szCs w:val="22"/>
          <w:lang w:val="hu-HU"/>
        </w:rPr>
        <w:t>megfelelo</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aja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nlat</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hia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nya</w:t>
      </w:r>
      <w:proofErr w:type="spellEnd"/>
      <w:r w:rsidRPr="00103B20">
        <w:rPr>
          <w:rFonts w:ascii="Arial" w:hAnsi="Arial" w:cs="Arial"/>
          <w:sz w:val="22"/>
          <w:szCs w:val="22"/>
          <w:lang w:val="hu-HU"/>
        </w:rPr>
        <w:t xml:space="preserve"> esetén – </w:t>
      </w:r>
      <w:proofErr w:type="spellStart"/>
      <w:r w:rsidRPr="00103B20">
        <w:rPr>
          <w:rFonts w:ascii="Arial" w:hAnsi="Arial" w:cs="Arial"/>
          <w:sz w:val="22"/>
          <w:szCs w:val="22"/>
          <w:lang w:val="hu-HU"/>
        </w:rPr>
        <w:t>eredme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nytelennek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nyilva</w:t>
      </w:r>
      <w:proofErr w:type="spellEnd"/>
      <w:r w:rsidRPr="00103B20">
        <w:rPr>
          <w:rFonts w:ascii="Arial" w:hAnsi="Arial" w:cs="Arial"/>
          <w:sz w:val="22"/>
          <w:szCs w:val="22"/>
          <w:lang w:val="hu-HU"/>
        </w:rPr>
        <w:t>́ní</w:t>
      </w:r>
      <w:proofErr w:type="spellStart"/>
      <w:r w:rsidRPr="00103B20">
        <w:rPr>
          <w:rFonts w:ascii="Arial" w:hAnsi="Arial" w:cs="Arial"/>
          <w:sz w:val="22"/>
          <w:szCs w:val="22"/>
          <w:lang w:val="hu-HU"/>
        </w:rPr>
        <w:t>tsa</w:t>
      </w:r>
      <w:proofErr w:type="spellEnd"/>
      <w:r w:rsidRPr="00103B20">
        <w:rPr>
          <w:rFonts w:ascii="Arial" w:hAnsi="Arial" w:cs="Arial"/>
          <w:sz w:val="22"/>
          <w:szCs w:val="22"/>
          <w:lang w:val="hu-HU"/>
        </w:rPr>
        <w:t>,</w:t>
      </w:r>
    </w:p>
    <w:p w14:paraId="069AD2A9"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licitáló </w:t>
      </w:r>
      <w:proofErr w:type="gramStart"/>
      <w:r w:rsidRPr="00103B20">
        <w:rPr>
          <w:rFonts w:ascii="Arial" w:hAnsi="Arial" w:cs="Arial"/>
          <w:sz w:val="22"/>
          <w:szCs w:val="22"/>
          <w:lang w:val="hu-HU"/>
        </w:rPr>
        <w:t>hozza</w:t>
      </w:r>
      <w:proofErr w:type="gramEnd"/>
      <w:r w:rsidRPr="00103B20">
        <w:rPr>
          <w:rFonts w:ascii="Arial" w:hAnsi="Arial" w:cs="Arial"/>
          <w:sz w:val="22"/>
          <w:szCs w:val="22"/>
          <w:lang w:val="hu-HU"/>
        </w:rPr>
        <w:t>́já</w:t>
      </w:r>
      <w:proofErr w:type="spellStart"/>
      <w:r w:rsidRPr="00103B20">
        <w:rPr>
          <w:rFonts w:ascii="Arial" w:hAnsi="Arial" w:cs="Arial"/>
          <w:sz w:val="22"/>
          <w:szCs w:val="22"/>
          <w:lang w:val="hu-HU"/>
        </w:rPr>
        <w:t>rul</w:t>
      </w:r>
      <w:proofErr w:type="spellEnd"/>
      <w:r w:rsidRPr="00103B20">
        <w:rPr>
          <w:rFonts w:ascii="Arial" w:hAnsi="Arial" w:cs="Arial"/>
          <w:sz w:val="22"/>
          <w:szCs w:val="22"/>
          <w:lang w:val="hu-HU"/>
        </w:rPr>
        <w:t xml:space="preserve"> a személyes adatainak kezeléséhez és árverési </w:t>
      </w:r>
      <w:proofErr w:type="spellStart"/>
      <w:r w:rsidRPr="00103B20">
        <w:rPr>
          <w:rFonts w:ascii="Arial" w:hAnsi="Arial" w:cs="Arial"/>
          <w:sz w:val="22"/>
          <w:szCs w:val="22"/>
          <w:lang w:val="hu-HU"/>
        </w:rPr>
        <w:t>elja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ra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sban</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to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rte</w:t>
      </w:r>
      <w:proofErr w:type="spellEnd"/>
      <w:r w:rsidRPr="00103B20">
        <w:rPr>
          <w:rFonts w:ascii="Arial" w:hAnsi="Arial" w:cs="Arial"/>
          <w:sz w:val="22"/>
          <w:szCs w:val="22"/>
          <w:lang w:val="hu-HU"/>
        </w:rPr>
        <w:t xml:space="preserve">́nő </w:t>
      </w:r>
      <w:proofErr w:type="spellStart"/>
      <w:r w:rsidRPr="00103B20">
        <w:rPr>
          <w:rFonts w:ascii="Arial" w:hAnsi="Arial" w:cs="Arial"/>
          <w:sz w:val="22"/>
          <w:szCs w:val="22"/>
          <w:lang w:val="hu-HU"/>
        </w:rPr>
        <w:t>felhaszna</w:t>
      </w:r>
      <w:proofErr w:type="spellEnd"/>
      <w:r w:rsidRPr="00103B20">
        <w:rPr>
          <w:rFonts w:ascii="Arial" w:hAnsi="Arial" w:cs="Arial"/>
          <w:sz w:val="22"/>
          <w:szCs w:val="22"/>
          <w:lang w:val="hu-HU"/>
        </w:rPr>
        <w:t>́lá</w:t>
      </w:r>
      <w:proofErr w:type="spellStart"/>
      <w:r w:rsidRPr="00103B20">
        <w:rPr>
          <w:rFonts w:ascii="Arial" w:hAnsi="Arial" w:cs="Arial"/>
          <w:sz w:val="22"/>
          <w:szCs w:val="22"/>
          <w:lang w:val="hu-HU"/>
        </w:rPr>
        <w:t>sa</w:t>
      </w:r>
      <w:proofErr w:type="spellEnd"/>
      <w:r w:rsidRPr="00103B20">
        <w:rPr>
          <w:rFonts w:ascii="Arial" w:hAnsi="Arial" w:cs="Arial"/>
          <w:sz w:val="22"/>
          <w:szCs w:val="22"/>
          <w:lang w:val="hu-HU"/>
        </w:rPr>
        <w:t>́hoz,</w:t>
      </w:r>
    </w:p>
    <w:p w14:paraId="7C904DDF"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nyilatkozatot arról, hogy mely ingatlanra vonatkozóan kíván licitálni,</w:t>
      </w:r>
    </w:p>
    <w:p w14:paraId="470851DB"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az árverési előleg megfizetésének igazolását,</w:t>
      </w:r>
    </w:p>
    <w:p w14:paraId="2539237D"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licitáló tudomásul veszi, hogy az árverési előleg megfizetése az ingatlan kikiáltási árának megadását is jelenti egyben,</w:t>
      </w:r>
    </w:p>
    <w:p w14:paraId="1C133F97"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rPr>
        <w:t>60 napos ajánlat kötöttség vállalása legmagasabb vételár megajánlása esetén,</w:t>
      </w:r>
    </w:p>
    <w:p w14:paraId="297B3AC8"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licitáló </w:t>
      </w:r>
      <w:proofErr w:type="spellStart"/>
      <w:r w:rsidRPr="00103B20">
        <w:rPr>
          <w:rFonts w:ascii="Arial" w:hAnsi="Arial" w:cs="Arial"/>
          <w:sz w:val="22"/>
          <w:szCs w:val="22"/>
          <w:lang w:val="hu-HU"/>
        </w:rPr>
        <w:t>va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llalja</w:t>
      </w:r>
      <w:proofErr w:type="spellEnd"/>
      <w:r w:rsidRPr="00103B20">
        <w:rPr>
          <w:rFonts w:ascii="Arial" w:hAnsi="Arial" w:cs="Arial"/>
          <w:sz w:val="22"/>
          <w:szCs w:val="22"/>
          <w:lang w:val="hu-HU"/>
        </w:rPr>
        <w:t xml:space="preserve"> </w:t>
      </w:r>
      <w:r w:rsidRPr="00103B20">
        <w:rPr>
          <w:rFonts w:ascii="Arial" w:hAnsi="Arial" w:cs="Arial"/>
          <w:sz w:val="22"/>
          <w:szCs w:val="22"/>
          <w:lang w:val="en-US"/>
        </w:rPr>
        <w:t xml:space="preserve">a Bidland.eu online </w:t>
      </w:r>
      <w:proofErr w:type="spellStart"/>
      <w:r w:rsidRPr="00103B20">
        <w:rPr>
          <w:rFonts w:ascii="Arial" w:hAnsi="Arial" w:cs="Arial"/>
          <w:sz w:val="22"/>
          <w:szCs w:val="22"/>
          <w:lang w:val="en-US"/>
        </w:rPr>
        <w:t>árverési</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rendszer</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üzemeltetője</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felé</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az</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adásvétel</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zárásának</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feltételeként</w:t>
      </w:r>
      <w:proofErr w:type="spellEnd"/>
      <w:r w:rsidRPr="00103B20">
        <w:rPr>
          <w:rFonts w:ascii="Arial" w:hAnsi="Arial" w:cs="Arial"/>
          <w:sz w:val="22"/>
          <w:szCs w:val="22"/>
          <w:lang w:val="en-US"/>
        </w:rPr>
        <w:t xml:space="preserve"> a </w:t>
      </w:r>
      <w:proofErr w:type="spellStart"/>
      <w:r w:rsidRPr="00103B20">
        <w:rPr>
          <w:rFonts w:ascii="Arial" w:hAnsi="Arial" w:cs="Arial"/>
          <w:sz w:val="22"/>
          <w:szCs w:val="22"/>
          <w:lang w:val="en-US"/>
        </w:rPr>
        <w:t>nyertes</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vételár</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felett</w:t>
      </w:r>
      <w:proofErr w:type="spellEnd"/>
      <w:r w:rsidRPr="00103B20">
        <w:rPr>
          <w:rFonts w:ascii="Arial" w:hAnsi="Arial" w:cs="Arial"/>
          <w:sz w:val="22"/>
          <w:szCs w:val="22"/>
          <w:lang w:val="en-US"/>
        </w:rPr>
        <w:t xml:space="preserve">, a </w:t>
      </w:r>
      <w:proofErr w:type="spellStart"/>
      <w:r w:rsidRPr="00103B20">
        <w:rPr>
          <w:rFonts w:ascii="Arial" w:hAnsi="Arial" w:cs="Arial"/>
          <w:sz w:val="22"/>
          <w:szCs w:val="22"/>
          <w:lang w:val="en-US"/>
        </w:rPr>
        <w:t>nettó</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vételár</w:t>
      </w:r>
      <w:proofErr w:type="spellEnd"/>
      <w:r w:rsidRPr="00103B20">
        <w:rPr>
          <w:rFonts w:ascii="Arial" w:hAnsi="Arial" w:cs="Arial"/>
          <w:b/>
          <w:sz w:val="22"/>
          <w:szCs w:val="22"/>
          <w:lang w:val="en-US"/>
        </w:rPr>
        <w:t xml:space="preserve"> </w:t>
      </w:r>
      <w:r w:rsidRPr="00103B20">
        <w:rPr>
          <w:rFonts w:ascii="Arial" w:hAnsi="Arial" w:cs="Arial"/>
          <w:b/>
          <w:sz w:val="22"/>
          <w:szCs w:val="22"/>
          <w:u w:val="single"/>
          <w:lang w:val="en-US"/>
        </w:rPr>
        <w:t xml:space="preserve">1%+ÁFA </w:t>
      </w:r>
      <w:proofErr w:type="spellStart"/>
      <w:r w:rsidRPr="00103B20">
        <w:rPr>
          <w:rFonts w:ascii="Arial" w:hAnsi="Arial" w:cs="Arial"/>
          <w:b/>
          <w:sz w:val="22"/>
          <w:szCs w:val="22"/>
          <w:lang w:val="en-US"/>
        </w:rPr>
        <w:t>összegű</w:t>
      </w:r>
      <w:proofErr w:type="spellEnd"/>
      <w:r w:rsidRPr="00103B20">
        <w:rPr>
          <w:rFonts w:ascii="Arial" w:hAnsi="Arial" w:cs="Arial"/>
          <w:b/>
          <w:sz w:val="22"/>
          <w:szCs w:val="22"/>
          <w:lang w:val="en-US"/>
        </w:rPr>
        <w:t xml:space="preserve"> </w:t>
      </w:r>
      <w:proofErr w:type="spellStart"/>
      <w:r w:rsidRPr="00103B20">
        <w:rPr>
          <w:rFonts w:ascii="Arial" w:hAnsi="Arial" w:cs="Arial"/>
          <w:b/>
          <w:sz w:val="22"/>
          <w:szCs w:val="22"/>
          <w:lang w:val="en-US"/>
        </w:rPr>
        <w:t>leütési</w:t>
      </w:r>
      <w:proofErr w:type="spellEnd"/>
      <w:r w:rsidRPr="00103B20">
        <w:rPr>
          <w:rFonts w:ascii="Arial" w:hAnsi="Arial" w:cs="Arial"/>
          <w:b/>
          <w:sz w:val="22"/>
          <w:szCs w:val="22"/>
          <w:lang w:val="en-US"/>
        </w:rPr>
        <w:t xml:space="preserve"> </w:t>
      </w:r>
      <w:proofErr w:type="spellStart"/>
      <w:r w:rsidRPr="00103B20">
        <w:rPr>
          <w:rFonts w:ascii="Arial" w:hAnsi="Arial" w:cs="Arial"/>
          <w:b/>
          <w:sz w:val="22"/>
          <w:szCs w:val="22"/>
          <w:lang w:val="en-US"/>
        </w:rPr>
        <w:t>díjat</w:t>
      </w:r>
      <w:proofErr w:type="spellEnd"/>
      <w:r w:rsidRPr="00103B20">
        <w:rPr>
          <w:rFonts w:ascii="Arial" w:hAnsi="Arial" w:cs="Arial"/>
          <w:b/>
          <w:sz w:val="22"/>
          <w:szCs w:val="22"/>
          <w:lang w:val="en-US"/>
        </w:rPr>
        <w:t xml:space="preserve"> </w:t>
      </w:r>
      <w:proofErr w:type="spellStart"/>
      <w:r w:rsidRPr="00103B20">
        <w:rPr>
          <w:rFonts w:ascii="Arial" w:hAnsi="Arial" w:cs="Arial"/>
          <w:sz w:val="22"/>
          <w:szCs w:val="22"/>
          <w:lang w:val="en-US"/>
        </w:rPr>
        <w:t>részére</w:t>
      </w:r>
      <w:proofErr w:type="spellEnd"/>
      <w:r w:rsidRPr="00103B20">
        <w:rPr>
          <w:rFonts w:ascii="Arial" w:hAnsi="Arial" w:cs="Arial"/>
          <w:sz w:val="22"/>
          <w:szCs w:val="22"/>
          <w:lang w:val="en-US"/>
        </w:rPr>
        <w:t xml:space="preserve"> </w:t>
      </w:r>
      <w:r w:rsidRPr="00103B20">
        <w:rPr>
          <w:rFonts w:ascii="Arial" w:hAnsi="Arial" w:cs="Arial"/>
          <w:b/>
          <w:sz w:val="22"/>
          <w:szCs w:val="22"/>
          <w:lang w:val="en-US"/>
        </w:rPr>
        <w:t>(</w:t>
      </w:r>
      <w:proofErr w:type="spellStart"/>
      <w:r w:rsidRPr="00103B20">
        <w:rPr>
          <w:rFonts w:ascii="Arial" w:hAnsi="Arial" w:cs="Arial"/>
          <w:b/>
          <w:sz w:val="22"/>
          <w:szCs w:val="22"/>
          <w:lang w:val="en-US"/>
        </w:rPr>
        <w:t>jutalékot</w:t>
      </w:r>
      <w:proofErr w:type="spellEnd"/>
      <w:r w:rsidRPr="00103B20">
        <w:rPr>
          <w:rFonts w:ascii="Arial" w:hAnsi="Arial" w:cs="Arial"/>
          <w:b/>
          <w:sz w:val="22"/>
          <w:szCs w:val="22"/>
          <w:lang w:val="en-US"/>
        </w:rPr>
        <w:t xml:space="preserve">) </w:t>
      </w:r>
      <w:proofErr w:type="spellStart"/>
      <w:r w:rsidRPr="00103B20">
        <w:rPr>
          <w:rFonts w:ascii="Arial" w:hAnsi="Arial" w:cs="Arial"/>
          <w:sz w:val="22"/>
          <w:szCs w:val="22"/>
          <w:lang w:val="hu-HU"/>
        </w:rPr>
        <w:t>megfizete</w:t>
      </w:r>
      <w:proofErr w:type="spellEnd"/>
      <w:r w:rsidRPr="00103B20">
        <w:rPr>
          <w:rFonts w:ascii="Arial" w:hAnsi="Arial" w:cs="Arial"/>
          <w:sz w:val="22"/>
          <w:szCs w:val="22"/>
          <w:lang w:val="hu-HU"/>
        </w:rPr>
        <w:t>́sét az adásvételi szerződés aláírása előtt,</w:t>
      </w:r>
    </w:p>
    <w:p w14:paraId="778AC399"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licitáló </w:t>
      </w:r>
      <w:proofErr w:type="spellStart"/>
      <w:r w:rsidRPr="00103B20">
        <w:rPr>
          <w:rFonts w:ascii="Arial" w:hAnsi="Arial" w:cs="Arial"/>
          <w:sz w:val="22"/>
          <w:szCs w:val="22"/>
          <w:lang w:val="hu-HU"/>
        </w:rPr>
        <w:t>va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llalja</w:t>
      </w:r>
      <w:proofErr w:type="spellEnd"/>
      <w:r w:rsidRPr="00103B20">
        <w:rPr>
          <w:rFonts w:ascii="Arial" w:hAnsi="Arial" w:cs="Arial"/>
          <w:sz w:val="22"/>
          <w:szCs w:val="22"/>
          <w:lang w:val="hu-HU"/>
        </w:rPr>
        <w:t xml:space="preserve">, hogy az </w:t>
      </w:r>
      <w:proofErr w:type="spellStart"/>
      <w:r w:rsidRPr="00103B20">
        <w:rPr>
          <w:rFonts w:ascii="Arial" w:hAnsi="Arial" w:cs="Arial"/>
          <w:sz w:val="22"/>
          <w:szCs w:val="22"/>
          <w:lang w:val="hu-HU"/>
        </w:rPr>
        <w:t>ada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sve</w:t>
      </w:r>
      <w:proofErr w:type="spellEnd"/>
      <w:r w:rsidRPr="00103B20">
        <w:rPr>
          <w:rFonts w:ascii="Arial" w:hAnsi="Arial" w:cs="Arial"/>
          <w:sz w:val="22"/>
          <w:szCs w:val="22"/>
          <w:lang w:val="hu-HU"/>
        </w:rPr>
        <w:t xml:space="preserve">́teli </w:t>
      </w:r>
      <w:proofErr w:type="spellStart"/>
      <w:r w:rsidRPr="00103B20">
        <w:rPr>
          <w:rFonts w:ascii="Arial" w:hAnsi="Arial" w:cs="Arial"/>
          <w:sz w:val="22"/>
          <w:szCs w:val="22"/>
          <w:lang w:val="hu-HU"/>
        </w:rPr>
        <w:t>szerzo</w:t>
      </w:r>
      <w:proofErr w:type="spellEnd"/>
      <w:r w:rsidRPr="00103B20">
        <w:rPr>
          <w:rFonts w:ascii="Arial" w:hAnsi="Arial" w:cs="Arial"/>
          <w:sz w:val="22"/>
          <w:szCs w:val="22"/>
          <w:lang w:val="hu-HU"/>
        </w:rPr>
        <w:t>̋dé</w:t>
      </w:r>
      <w:proofErr w:type="spellStart"/>
      <w:r w:rsidRPr="00103B20">
        <w:rPr>
          <w:rFonts w:ascii="Arial" w:hAnsi="Arial" w:cs="Arial"/>
          <w:sz w:val="22"/>
          <w:szCs w:val="22"/>
          <w:lang w:val="hu-HU"/>
        </w:rPr>
        <w:t>st</w:t>
      </w:r>
      <w:proofErr w:type="spellEnd"/>
      <w:r w:rsidRPr="00103B20">
        <w:rPr>
          <w:rFonts w:ascii="Arial" w:hAnsi="Arial" w:cs="Arial"/>
          <w:sz w:val="22"/>
          <w:szCs w:val="22"/>
          <w:lang w:val="hu-HU"/>
        </w:rPr>
        <w:t xml:space="preserve"> az árverés </w:t>
      </w:r>
      <w:proofErr w:type="spellStart"/>
      <w:r w:rsidRPr="00103B20">
        <w:rPr>
          <w:rFonts w:ascii="Arial" w:hAnsi="Arial" w:cs="Arial"/>
          <w:sz w:val="22"/>
          <w:szCs w:val="22"/>
          <w:lang w:val="hu-HU"/>
        </w:rPr>
        <w:t>eredme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nyének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kihirdete</w:t>
      </w:r>
      <w:proofErr w:type="spellEnd"/>
      <w:r w:rsidRPr="00103B20">
        <w:rPr>
          <w:rFonts w:ascii="Arial" w:hAnsi="Arial" w:cs="Arial"/>
          <w:sz w:val="22"/>
          <w:szCs w:val="22"/>
          <w:lang w:val="hu-HU"/>
        </w:rPr>
        <w:t xml:space="preserve">́se </w:t>
      </w:r>
      <w:proofErr w:type="spellStart"/>
      <w:r w:rsidRPr="00103B20">
        <w:rPr>
          <w:rFonts w:ascii="Arial" w:hAnsi="Arial" w:cs="Arial"/>
          <w:sz w:val="22"/>
          <w:szCs w:val="22"/>
          <w:lang w:val="hu-HU"/>
        </w:rPr>
        <w:t>uta</w:t>
      </w:r>
      <w:proofErr w:type="spellEnd"/>
      <w:r w:rsidRPr="00103B20">
        <w:rPr>
          <w:rFonts w:ascii="Arial" w:hAnsi="Arial" w:cs="Arial"/>
          <w:sz w:val="22"/>
          <w:szCs w:val="22"/>
          <w:lang w:val="hu-HU"/>
        </w:rPr>
        <w:t xml:space="preserve">́n, a </w:t>
      </w:r>
      <w:proofErr w:type="spellStart"/>
      <w:r w:rsidRPr="00103B20">
        <w:rPr>
          <w:rFonts w:ascii="Arial" w:hAnsi="Arial" w:cs="Arial"/>
          <w:sz w:val="22"/>
          <w:szCs w:val="22"/>
          <w:lang w:val="hu-HU"/>
        </w:rPr>
        <w:t>szerzo</w:t>
      </w:r>
      <w:proofErr w:type="spellEnd"/>
      <w:r w:rsidRPr="00103B20">
        <w:rPr>
          <w:rFonts w:ascii="Arial" w:hAnsi="Arial" w:cs="Arial"/>
          <w:sz w:val="22"/>
          <w:szCs w:val="22"/>
          <w:lang w:val="hu-HU"/>
        </w:rPr>
        <w:t>̋dé</w:t>
      </w:r>
      <w:proofErr w:type="spellStart"/>
      <w:r w:rsidRPr="00103B20">
        <w:rPr>
          <w:rFonts w:ascii="Arial" w:hAnsi="Arial" w:cs="Arial"/>
          <w:sz w:val="22"/>
          <w:szCs w:val="22"/>
          <w:lang w:val="hu-HU"/>
        </w:rPr>
        <w:t>sko</w:t>
      </w:r>
      <w:proofErr w:type="spellEnd"/>
      <w:r w:rsidRPr="00103B20">
        <w:rPr>
          <w:rFonts w:ascii="Arial" w:hAnsi="Arial" w:cs="Arial"/>
          <w:sz w:val="22"/>
          <w:szCs w:val="22"/>
          <w:lang w:val="hu-HU"/>
        </w:rPr>
        <w:t>̈té</w:t>
      </w:r>
      <w:proofErr w:type="spellStart"/>
      <w:r w:rsidRPr="00103B20">
        <w:rPr>
          <w:rFonts w:ascii="Arial" w:hAnsi="Arial" w:cs="Arial"/>
          <w:sz w:val="22"/>
          <w:szCs w:val="22"/>
          <w:lang w:val="hu-HU"/>
        </w:rPr>
        <w:t>sre</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vonatkozo</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felhi</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va</w:t>
      </w:r>
      <w:proofErr w:type="spellEnd"/>
      <w:r w:rsidRPr="00103B20">
        <w:rPr>
          <w:rFonts w:ascii="Arial" w:hAnsi="Arial" w:cs="Arial"/>
          <w:sz w:val="22"/>
          <w:szCs w:val="22"/>
          <w:lang w:val="hu-HU"/>
        </w:rPr>
        <w:t xml:space="preserve">́s kézhezvételét </w:t>
      </w:r>
      <w:proofErr w:type="spellStart"/>
      <w:r w:rsidRPr="00103B20">
        <w:rPr>
          <w:rFonts w:ascii="Arial" w:hAnsi="Arial" w:cs="Arial"/>
          <w:sz w:val="22"/>
          <w:szCs w:val="22"/>
          <w:lang w:val="hu-HU"/>
        </w:rPr>
        <w:t>ko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veto</w:t>
      </w:r>
      <w:proofErr w:type="spellEnd"/>
      <w:r w:rsidRPr="00103B20">
        <w:rPr>
          <w:rFonts w:ascii="Arial" w:hAnsi="Arial" w:cs="Arial"/>
          <w:sz w:val="22"/>
          <w:szCs w:val="22"/>
          <w:lang w:val="hu-HU"/>
        </w:rPr>
        <w:t xml:space="preserve">̋ 15 napon </w:t>
      </w:r>
      <w:proofErr w:type="spellStart"/>
      <w:r w:rsidRPr="00103B20">
        <w:rPr>
          <w:rFonts w:ascii="Arial" w:hAnsi="Arial" w:cs="Arial"/>
          <w:sz w:val="22"/>
          <w:szCs w:val="22"/>
          <w:lang w:val="hu-HU"/>
        </w:rPr>
        <w:t>belu</w:t>
      </w:r>
      <w:proofErr w:type="spellEnd"/>
      <w:r w:rsidRPr="00103B20">
        <w:rPr>
          <w:rFonts w:ascii="Arial" w:hAnsi="Arial" w:cs="Arial"/>
          <w:sz w:val="22"/>
          <w:szCs w:val="22"/>
          <w:lang w:val="hu-HU"/>
        </w:rPr>
        <w:t xml:space="preserve">̈l </w:t>
      </w:r>
      <w:proofErr w:type="spellStart"/>
      <w:r w:rsidRPr="00103B20">
        <w:rPr>
          <w:rFonts w:ascii="Arial" w:hAnsi="Arial" w:cs="Arial"/>
          <w:sz w:val="22"/>
          <w:szCs w:val="22"/>
          <w:lang w:val="hu-HU"/>
        </w:rPr>
        <w:t>megko</w:t>
      </w:r>
      <w:proofErr w:type="spellEnd"/>
      <w:r w:rsidRPr="00103B20">
        <w:rPr>
          <w:rFonts w:ascii="Arial" w:hAnsi="Arial" w:cs="Arial"/>
          <w:sz w:val="22"/>
          <w:szCs w:val="22"/>
          <w:lang w:val="hu-HU"/>
        </w:rPr>
        <w:t xml:space="preserve">̈ti és a teljes </w:t>
      </w:r>
      <w:proofErr w:type="spellStart"/>
      <w:r w:rsidRPr="00103B20">
        <w:rPr>
          <w:rFonts w:ascii="Arial" w:hAnsi="Arial" w:cs="Arial"/>
          <w:sz w:val="22"/>
          <w:szCs w:val="22"/>
          <w:lang w:val="hu-HU"/>
        </w:rPr>
        <w:t>ve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tela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rat</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szerzo</w:t>
      </w:r>
      <w:proofErr w:type="spellEnd"/>
      <w:r w:rsidRPr="00103B20">
        <w:rPr>
          <w:rFonts w:ascii="Arial" w:hAnsi="Arial" w:cs="Arial"/>
          <w:sz w:val="22"/>
          <w:szCs w:val="22"/>
          <w:lang w:val="hu-HU"/>
        </w:rPr>
        <w:t>̋dé</w:t>
      </w:r>
      <w:proofErr w:type="spellStart"/>
      <w:r w:rsidRPr="00103B20">
        <w:rPr>
          <w:rFonts w:ascii="Arial" w:hAnsi="Arial" w:cs="Arial"/>
          <w:sz w:val="22"/>
          <w:szCs w:val="22"/>
          <w:lang w:val="hu-HU"/>
        </w:rPr>
        <w:t>sko</w:t>
      </w:r>
      <w:proofErr w:type="spellEnd"/>
      <w:r w:rsidRPr="00103B20">
        <w:rPr>
          <w:rFonts w:ascii="Arial" w:hAnsi="Arial" w:cs="Arial"/>
          <w:sz w:val="22"/>
          <w:szCs w:val="22"/>
          <w:lang w:val="hu-HU"/>
        </w:rPr>
        <w:t>̈té</w:t>
      </w:r>
      <w:proofErr w:type="spellStart"/>
      <w:r w:rsidRPr="00103B20">
        <w:rPr>
          <w:rFonts w:ascii="Arial" w:hAnsi="Arial" w:cs="Arial"/>
          <w:sz w:val="22"/>
          <w:szCs w:val="22"/>
          <w:lang w:val="hu-HU"/>
        </w:rPr>
        <w:t>st</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ko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veto</w:t>
      </w:r>
      <w:proofErr w:type="spellEnd"/>
      <w:r w:rsidRPr="00103B20">
        <w:rPr>
          <w:rFonts w:ascii="Arial" w:hAnsi="Arial" w:cs="Arial"/>
          <w:sz w:val="22"/>
          <w:szCs w:val="22"/>
          <w:lang w:val="hu-HU"/>
        </w:rPr>
        <w:t xml:space="preserve">̋ 15 napon </w:t>
      </w:r>
      <w:proofErr w:type="spellStart"/>
      <w:r w:rsidRPr="00103B20">
        <w:rPr>
          <w:rFonts w:ascii="Arial" w:hAnsi="Arial" w:cs="Arial"/>
          <w:sz w:val="22"/>
          <w:szCs w:val="22"/>
          <w:lang w:val="hu-HU"/>
        </w:rPr>
        <w:t>belu</w:t>
      </w:r>
      <w:proofErr w:type="spellEnd"/>
      <w:r w:rsidRPr="00103B20">
        <w:rPr>
          <w:rFonts w:ascii="Arial" w:hAnsi="Arial" w:cs="Arial"/>
          <w:sz w:val="22"/>
          <w:szCs w:val="22"/>
          <w:lang w:val="hu-HU"/>
        </w:rPr>
        <w:t>̈l á</w:t>
      </w:r>
      <w:proofErr w:type="spellStart"/>
      <w:r w:rsidRPr="00103B20">
        <w:rPr>
          <w:rFonts w:ascii="Arial" w:hAnsi="Arial" w:cs="Arial"/>
          <w:sz w:val="22"/>
          <w:szCs w:val="22"/>
          <w:lang w:val="hu-HU"/>
        </w:rPr>
        <w:t>tutalja</w:t>
      </w:r>
      <w:proofErr w:type="spellEnd"/>
      <w:r w:rsidRPr="00103B20">
        <w:rPr>
          <w:rFonts w:ascii="Arial" w:hAnsi="Arial" w:cs="Arial"/>
          <w:sz w:val="22"/>
          <w:szCs w:val="22"/>
          <w:lang w:val="hu-HU"/>
        </w:rPr>
        <w:t>,</w:t>
      </w:r>
    </w:p>
    <w:p w14:paraId="217EC696"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proofErr w:type="spellStart"/>
      <w:r w:rsidRPr="00103B20">
        <w:rPr>
          <w:rFonts w:ascii="Arial" w:hAnsi="Arial" w:cs="Arial"/>
          <w:sz w:val="22"/>
          <w:szCs w:val="22"/>
          <w:lang w:val="en-US"/>
        </w:rPr>
        <w:t>licitáló</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tudomásul</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veszi</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hogy</w:t>
      </w:r>
      <w:proofErr w:type="spellEnd"/>
      <w:r w:rsidRPr="00103B20">
        <w:rPr>
          <w:rFonts w:ascii="Arial" w:hAnsi="Arial" w:cs="Arial"/>
          <w:sz w:val="22"/>
          <w:szCs w:val="22"/>
          <w:lang w:val="en-US"/>
        </w:rPr>
        <w:t xml:space="preserve"> ha </w:t>
      </w:r>
      <w:proofErr w:type="spellStart"/>
      <w:r w:rsidRPr="00103B20">
        <w:rPr>
          <w:rFonts w:ascii="Arial" w:hAnsi="Arial" w:cs="Arial"/>
          <w:sz w:val="22"/>
          <w:szCs w:val="22"/>
          <w:lang w:val="en-US"/>
        </w:rPr>
        <w:t>az</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érdekkörébe</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eső</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okból</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az</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adásvételi</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szerződést</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nem</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köti</w:t>
      </w:r>
      <w:proofErr w:type="spellEnd"/>
      <w:r w:rsidRPr="00103B20">
        <w:rPr>
          <w:rFonts w:ascii="Arial" w:hAnsi="Arial" w:cs="Arial"/>
          <w:sz w:val="22"/>
          <w:szCs w:val="22"/>
          <w:lang w:val="en-US"/>
        </w:rPr>
        <w:t xml:space="preserve"> meg, </w:t>
      </w:r>
      <w:proofErr w:type="spellStart"/>
      <w:r w:rsidRPr="00103B20">
        <w:rPr>
          <w:rFonts w:ascii="Arial" w:hAnsi="Arial" w:cs="Arial"/>
          <w:sz w:val="22"/>
          <w:szCs w:val="22"/>
          <w:lang w:val="en-US"/>
        </w:rPr>
        <w:t>vagy</w:t>
      </w:r>
      <w:proofErr w:type="spellEnd"/>
      <w:r w:rsidRPr="00103B20">
        <w:rPr>
          <w:rFonts w:ascii="Arial" w:hAnsi="Arial" w:cs="Arial"/>
          <w:sz w:val="22"/>
          <w:szCs w:val="22"/>
          <w:lang w:val="en-US"/>
        </w:rPr>
        <w:t xml:space="preserve"> ha a </w:t>
      </w:r>
      <w:proofErr w:type="spellStart"/>
      <w:r w:rsidRPr="00103B20">
        <w:rPr>
          <w:rFonts w:ascii="Arial" w:hAnsi="Arial" w:cs="Arial"/>
          <w:sz w:val="22"/>
          <w:szCs w:val="22"/>
          <w:lang w:val="en-US"/>
        </w:rPr>
        <w:t>vételárat</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nem</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fizeti</w:t>
      </w:r>
      <w:proofErr w:type="spellEnd"/>
      <w:r w:rsidRPr="00103B20">
        <w:rPr>
          <w:rFonts w:ascii="Arial" w:hAnsi="Arial" w:cs="Arial"/>
          <w:sz w:val="22"/>
          <w:szCs w:val="22"/>
          <w:lang w:val="en-US"/>
        </w:rPr>
        <w:t xml:space="preserve"> meg, </w:t>
      </w:r>
      <w:proofErr w:type="spellStart"/>
      <w:r w:rsidRPr="00103B20">
        <w:rPr>
          <w:rFonts w:ascii="Arial" w:hAnsi="Arial" w:cs="Arial"/>
          <w:sz w:val="22"/>
          <w:szCs w:val="22"/>
          <w:lang w:val="en-US"/>
        </w:rPr>
        <w:t>akkor</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az</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eladó</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eláll</w:t>
      </w:r>
      <w:proofErr w:type="spellEnd"/>
      <w:r w:rsidRPr="00103B20">
        <w:rPr>
          <w:rFonts w:ascii="Arial" w:hAnsi="Arial" w:cs="Arial"/>
          <w:sz w:val="22"/>
          <w:szCs w:val="22"/>
          <w:lang w:val="en-US"/>
        </w:rPr>
        <w:t xml:space="preserve"> a </w:t>
      </w:r>
      <w:proofErr w:type="spellStart"/>
      <w:r w:rsidRPr="00103B20">
        <w:rPr>
          <w:rFonts w:ascii="Arial" w:hAnsi="Arial" w:cs="Arial"/>
          <w:sz w:val="22"/>
          <w:szCs w:val="22"/>
          <w:lang w:val="en-US"/>
        </w:rPr>
        <w:t>szerződéstől</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és</w:t>
      </w:r>
      <w:proofErr w:type="spellEnd"/>
      <w:r w:rsidRPr="00103B20">
        <w:rPr>
          <w:rFonts w:ascii="Arial" w:hAnsi="Arial" w:cs="Arial"/>
          <w:sz w:val="22"/>
          <w:szCs w:val="22"/>
          <w:lang w:val="en-US"/>
        </w:rPr>
        <w:t xml:space="preserve"> a </w:t>
      </w:r>
      <w:proofErr w:type="spellStart"/>
      <w:r w:rsidRPr="00103B20">
        <w:rPr>
          <w:rFonts w:ascii="Arial" w:hAnsi="Arial" w:cs="Arial"/>
          <w:sz w:val="22"/>
          <w:szCs w:val="22"/>
          <w:lang w:val="en-US"/>
        </w:rPr>
        <w:t>befizetett</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árverési</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előleget</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licitáló</w:t>
      </w:r>
      <w:proofErr w:type="spellEnd"/>
      <w:r w:rsidRPr="00103B20">
        <w:rPr>
          <w:rFonts w:ascii="Arial" w:hAnsi="Arial" w:cs="Arial"/>
          <w:sz w:val="22"/>
          <w:szCs w:val="22"/>
          <w:lang w:val="en-US"/>
        </w:rPr>
        <w:t xml:space="preserve"> </w:t>
      </w:r>
      <w:proofErr w:type="spellStart"/>
      <w:r w:rsidRPr="00103B20">
        <w:rPr>
          <w:rFonts w:ascii="Arial" w:hAnsi="Arial" w:cs="Arial"/>
          <w:sz w:val="22"/>
          <w:szCs w:val="22"/>
          <w:lang w:val="en-US"/>
        </w:rPr>
        <w:t>elveszíti</w:t>
      </w:r>
      <w:proofErr w:type="spellEnd"/>
      <w:r w:rsidRPr="00103B20">
        <w:rPr>
          <w:rFonts w:ascii="Arial" w:hAnsi="Arial" w:cs="Arial"/>
          <w:sz w:val="22"/>
          <w:szCs w:val="22"/>
          <w:lang w:val="en-US"/>
        </w:rPr>
        <w:t>;</w:t>
      </w:r>
    </w:p>
    <w:p w14:paraId="179521AA"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licitáló </w:t>
      </w:r>
      <w:proofErr w:type="spellStart"/>
      <w:r w:rsidRPr="00103B20">
        <w:rPr>
          <w:rFonts w:ascii="Arial" w:hAnsi="Arial" w:cs="Arial"/>
          <w:sz w:val="22"/>
          <w:szCs w:val="22"/>
          <w:lang w:val="hu-HU"/>
        </w:rPr>
        <w:t>va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llalja</w:t>
      </w:r>
      <w:proofErr w:type="spellEnd"/>
      <w:r w:rsidRPr="00103B20">
        <w:rPr>
          <w:rFonts w:ascii="Arial" w:hAnsi="Arial" w:cs="Arial"/>
          <w:sz w:val="22"/>
          <w:szCs w:val="22"/>
          <w:lang w:val="hu-HU"/>
        </w:rPr>
        <w:t xml:space="preserve">, hogy az ingatlant a teljes vételár megfizetését </w:t>
      </w:r>
      <w:proofErr w:type="spellStart"/>
      <w:r w:rsidRPr="00103B20">
        <w:rPr>
          <w:rFonts w:ascii="Arial" w:hAnsi="Arial" w:cs="Arial"/>
          <w:sz w:val="22"/>
          <w:szCs w:val="22"/>
          <w:lang w:val="hu-HU"/>
        </w:rPr>
        <w:t>ko</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veto</w:t>
      </w:r>
      <w:proofErr w:type="spellEnd"/>
      <w:r w:rsidRPr="00103B20">
        <w:rPr>
          <w:rFonts w:ascii="Arial" w:hAnsi="Arial" w:cs="Arial"/>
          <w:sz w:val="22"/>
          <w:szCs w:val="22"/>
          <w:lang w:val="hu-HU"/>
        </w:rPr>
        <w:t xml:space="preserve">̋ 15 napon </w:t>
      </w:r>
      <w:proofErr w:type="spellStart"/>
      <w:r w:rsidRPr="00103B20">
        <w:rPr>
          <w:rFonts w:ascii="Arial" w:hAnsi="Arial" w:cs="Arial"/>
          <w:sz w:val="22"/>
          <w:szCs w:val="22"/>
          <w:lang w:val="hu-HU"/>
        </w:rPr>
        <w:t>belu</w:t>
      </w:r>
      <w:proofErr w:type="spellEnd"/>
      <w:r w:rsidRPr="00103B20">
        <w:rPr>
          <w:rFonts w:ascii="Arial" w:hAnsi="Arial" w:cs="Arial"/>
          <w:sz w:val="22"/>
          <w:szCs w:val="22"/>
          <w:lang w:val="hu-HU"/>
        </w:rPr>
        <w:t>̈l birtokba veszi,</w:t>
      </w:r>
    </w:p>
    <w:p w14:paraId="4F3940F0"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licitáló nyilatkozata, mely szerint a licitáló az árverési hirdetményben foglaltakat megismerte és elfogadja,</w:t>
      </w:r>
    </w:p>
    <w:p w14:paraId="627D0A48"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licitáló tudomásul </w:t>
      </w:r>
      <w:proofErr w:type="gramStart"/>
      <w:r w:rsidRPr="00103B20">
        <w:rPr>
          <w:rFonts w:ascii="Arial" w:hAnsi="Arial" w:cs="Arial"/>
          <w:sz w:val="22"/>
          <w:szCs w:val="22"/>
          <w:lang w:val="hu-HU"/>
        </w:rPr>
        <w:t>veszi</w:t>
      </w:r>
      <w:proofErr w:type="gramEnd"/>
      <w:r w:rsidRPr="00103B20">
        <w:rPr>
          <w:rFonts w:ascii="Arial" w:hAnsi="Arial" w:cs="Arial"/>
          <w:sz w:val="22"/>
          <w:szCs w:val="22"/>
          <w:lang w:val="hu-HU"/>
        </w:rPr>
        <w:t xml:space="preserve"> és egyben elfogadja, hogy amennyiben az á</w:t>
      </w:r>
      <w:proofErr w:type="spellStart"/>
      <w:r w:rsidRPr="00103B20">
        <w:rPr>
          <w:rFonts w:ascii="Arial" w:hAnsi="Arial" w:cs="Arial"/>
          <w:sz w:val="22"/>
          <w:szCs w:val="22"/>
          <w:lang w:val="hu-HU"/>
        </w:rPr>
        <w:t>rvere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sen</w:t>
      </w:r>
      <w:proofErr w:type="spellEnd"/>
      <w:r w:rsidRPr="00103B20">
        <w:rPr>
          <w:rFonts w:ascii="Arial" w:hAnsi="Arial" w:cs="Arial"/>
          <w:sz w:val="22"/>
          <w:szCs w:val="22"/>
          <w:lang w:val="hu-HU"/>
        </w:rPr>
        <w:t xml:space="preserve"> nyertesnek </w:t>
      </w:r>
      <w:proofErr w:type="spellStart"/>
      <w:r w:rsidRPr="00103B20">
        <w:rPr>
          <w:rFonts w:ascii="Arial" w:hAnsi="Arial" w:cs="Arial"/>
          <w:sz w:val="22"/>
          <w:szCs w:val="22"/>
          <w:lang w:val="hu-HU"/>
        </w:rPr>
        <w:t>nyilva</w:t>
      </w:r>
      <w:proofErr w:type="spellEnd"/>
      <w:r w:rsidRPr="00103B20">
        <w:rPr>
          <w:rFonts w:ascii="Arial" w:hAnsi="Arial" w:cs="Arial"/>
          <w:sz w:val="22"/>
          <w:szCs w:val="22"/>
          <w:lang w:val="hu-HU"/>
        </w:rPr>
        <w:t>́ní</w:t>
      </w:r>
      <w:proofErr w:type="spellStart"/>
      <w:r w:rsidRPr="00103B20">
        <w:rPr>
          <w:rFonts w:ascii="Arial" w:hAnsi="Arial" w:cs="Arial"/>
          <w:sz w:val="22"/>
          <w:szCs w:val="22"/>
          <w:lang w:val="hu-HU"/>
        </w:rPr>
        <w:t>tja</w:t>
      </w:r>
      <w:proofErr w:type="spellEnd"/>
      <w:r w:rsidRPr="00103B20">
        <w:rPr>
          <w:rFonts w:ascii="Arial" w:hAnsi="Arial" w:cs="Arial"/>
          <w:sz w:val="22"/>
          <w:szCs w:val="22"/>
          <w:lang w:val="hu-HU"/>
        </w:rPr>
        <w:t xml:space="preserve"> az NHSZ </w:t>
      </w:r>
      <w:proofErr w:type="spellStart"/>
      <w:r w:rsidRPr="00103B20">
        <w:rPr>
          <w:rFonts w:ascii="Arial" w:hAnsi="Arial" w:cs="Arial"/>
          <w:sz w:val="22"/>
          <w:szCs w:val="22"/>
          <w:lang w:val="hu-HU"/>
        </w:rPr>
        <w:t>Zounok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Zrt</w:t>
      </w:r>
      <w:proofErr w:type="spellEnd"/>
      <w:r w:rsidRPr="00103B20">
        <w:rPr>
          <w:rFonts w:ascii="Arial" w:hAnsi="Arial" w:cs="Arial"/>
          <w:sz w:val="22"/>
          <w:szCs w:val="22"/>
          <w:lang w:val="hu-HU"/>
        </w:rPr>
        <w:t xml:space="preserve">., úgy az adásvételi szerződést készítő és ellenjegyző ügyvédet az NHSZ </w:t>
      </w:r>
      <w:proofErr w:type="spellStart"/>
      <w:r w:rsidRPr="00103B20">
        <w:rPr>
          <w:rFonts w:ascii="Arial" w:hAnsi="Arial" w:cs="Arial"/>
          <w:sz w:val="22"/>
          <w:szCs w:val="22"/>
          <w:lang w:val="hu-HU"/>
        </w:rPr>
        <w:t>Zounok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Zrt</w:t>
      </w:r>
      <w:proofErr w:type="spellEnd"/>
      <w:r w:rsidRPr="00103B20">
        <w:rPr>
          <w:rFonts w:ascii="Arial" w:hAnsi="Arial" w:cs="Arial"/>
          <w:sz w:val="22"/>
          <w:szCs w:val="22"/>
          <w:lang w:val="hu-HU"/>
        </w:rPr>
        <w:t>. választja ki, és az ü</w:t>
      </w:r>
      <w:proofErr w:type="spellStart"/>
      <w:r w:rsidRPr="00103B20">
        <w:rPr>
          <w:rFonts w:ascii="Arial" w:hAnsi="Arial" w:cs="Arial"/>
          <w:sz w:val="22"/>
          <w:szCs w:val="22"/>
          <w:lang w:val="hu-HU"/>
        </w:rPr>
        <w:t>gyve</w:t>
      </w:r>
      <w:proofErr w:type="spellEnd"/>
      <w:r w:rsidRPr="00103B20">
        <w:rPr>
          <w:rFonts w:ascii="Arial" w:hAnsi="Arial" w:cs="Arial"/>
          <w:sz w:val="22"/>
          <w:szCs w:val="22"/>
          <w:lang w:val="hu-HU"/>
        </w:rPr>
        <w:t xml:space="preserve">́di </w:t>
      </w:r>
      <w:proofErr w:type="spellStart"/>
      <w:r w:rsidRPr="00103B20">
        <w:rPr>
          <w:rFonts w:ascii="Arial" w:hAnsi="Arial" w:cs="Arial"/>
          <w:sz w:val="22"/>
          <w:szCs w:val="22"/>
          <w:lang w:val="hu-HU"/>
        </w:rPr>
        <w:t>munkadi</w:t>
      </w:r>
      <w:proofErr w:type="spellEnd"/>
      <w:r w:rsidRPr="00103B20">
        <w:rPr>
          <w:rFonts w:ascii="Arial" w:hAnsi="Arial" w:cs="Arial"/>
          <w:sz w:val="22"/>
          <w:szCs w:val="22"/>
          <w:lang w:val="hu-HU"/>
        </w:rPr>
        <w:t xml:space="preserve">́j </w:t>
      </w:r>
      <w:proofErr w:type="spellStart"/>
      <w:r w:rsidRPr="00103B20">
        <w:rPr>
          <w:rFonts w:ascii="Arial" w:hAnsi="Arial" w:cs="Arial"/>
          <w:sz w:val="22"/>
          <w:szCs w:val="22"/>
          <w:lang w:val="hu-HU"/>
        </w:rPr>
        <w:t>vevo</w:t>
      </w:r>
      <w:proofErr w:type="spellEnd"/>
      <w:r w:rsidRPr="00103B20">
        <w:rPr>
          <w:rFonts w:ascii="Arial" w:hAnsi="Arial" w:cs="Arial"/>
          <w:sz w:val="22"/>
          <w:szCs w:val="22"/>
          <w:lang w:val="hu-HU"/>
        </w:rPr>
        <w:t xml:space="preserve">̋t terheli, amely az ingatlan </w:t>
      </w:r>
      <w:proofErr w:type="spellStart"/>
      <w:r w:rsidRPr="00103B20">
        <w:rPr>
          <w:rFonts w:ascii="Arial" w:hAnsi="Arial" w:cs="Arial"/>
          <w:sz w:val="22"/>
          <w:szCs w:val="22"/>
          <w:lang w:val="hu-HU"/>
        </w:rPr>
        <w:t>ve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tela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rának</w:t>
      </w:r>
      <w:proofErr w:type="spellEnd"/>
      <w:r w:rsidRPr="00103B20">
        <w:rPr>
          <w:rFonts w:ascii="Arial" w:hAnsi="Arial" w:cs="Arial"/>
          <w:sz w:val="22"/>
          <w:szCs w:val="22"/>
          <w:lang w:val="hu-HU"/>
        </w:rPr>
        <w:t xml:space="preserve"> 0,5 %-a + ÁFA, mely az adásvételi szerződés aláírásával egyidejűleg esedékes, </w:t>
      </w:r>
    </w:p>
    <w:p w14:paraId="720056DA"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licitáló kijelenti, hogy az ingatlanra vonatkozó adásvételi szerződés tervezetét megismerte és az abban foglaltakat magára nézve kötelezőnek elfogadja,</w:t>
      </w:r>
    </w:p>
    <w:p w14:paraId="1210DC37"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licitáló vállalja az ingatlan-nyilvántartási eljárásban fizetendő igazgatási szolgáltatási díj megfizetését a </w:t>
      </w:r>
      <w:proofErr w:type="spellStart"/>
      <w:r w:rsidRPr="00103B20">
        <w:rPr>
          <w:rFonts w:ascii="Arial" w:hAnsi="Arial" w:cs="Arial"/>
          <w:sz w:val="22"/>
          <w:szCs w:val="22"/>
          <w:lang w:val="hu-HU"/>
        </w:rPr>
        <w:t>ve</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tela</w:t>
      </w:r>
      <w:proofErr w:type="spellEnd"/>
      <w:r w:rsidRPr="00103B20">
        <w:rPr>
          <w:rFonts w:ascii="Arial" w:hAnsi="Arial" w:cs="Arial"/>
          <w:sz w:val="22"/>
          <w:szCs w:val="22"/>
          <w:lang w:val="hu-HU"/>
        </w:rPr>
        <w:t>́</w:t>
      </w:r>
      <w:proofErr w:type="spellStart"/>
      <w:r w:rsidRPr="00103B20">
        <w:rPr>
          <w:rFonts w:ascii="Arial" w:hAnsi="Arial" w:cs="Arial"/>
          <w:sz w:val="22"/>
          <w:szCs w:val="22"/>
          <w:lang w:val="hu-HU"/>
        </w:rPr>
        <w:t>ron</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felu</w:t>
      </w:r>
      <w:proofErr w:type="spellEnd"/>
      <w:r w:rsidRPr="00103B20">
        <w:rPr>
          <w:rFonts w:ascii="Arial" w:hAnsi="Arial" w:cs="Arial"/>
          <w:sz w:val="22"/>
          <w:szCs w:val="22"/>
          <w:lang w:val="hu-HU"/>
        </w:rPr>
        <w:t>̈l,</w:t>
      </w:r>
    </w:p>
    <w:p w14:paraId="2BDCD690"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licitáló vállalja, hogy az ingatlanra lakóházat épít az adásvételi szerződés aláírásától számított 4 éven belül, melyet hatósági használatbavételi engedéllyel és lakóház megnevezésű épületnek az ingatlan-nyilvántartásban történő feltüntetésével igazol az NHSZ </w:t>
      </w:r>
      <w:proofErr w:type="spellStart"/>
      <w:r w:rsidRPr="00103B20">
        <w:rPr>
          <w:rFonts w:ascii="Arial" w:hAnsi="Arial" w:cs="Arial"/>
          <w:sz w:val="22"/>
          <w:szCs w:val="22"/>
          <w:lang w:val="hu-HU"/>
        </w:rPr>
        <w:t>Zounok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Zrt</w:t>
      </w:r>
      <w:proofErr w:type="spellEnd"/>
      <w:r w:rsidRPr="00103B20">
        <w:rPr>
          <w:rFonts w:ascii="Arial" w:hAnsi="Arial" w:cs="Arial"/>
          <w:sz w:val="22"/>
          <w:szCs w:val="22"/>
          <w:lang w:val="hu-HU"/>
        </w:rPr>
        <w:t xml:space="preserve"> részére,</w:t>
      </w:r>
    </w:p>
    <w:p w14:paraId="52202F13"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licitáló tudomásul veszi, hogy amennyiben a beépítési kötelezettség az adásvételi szerződés aláírásától számított 4 éven belül nem teljesül, akkor köteles a bruttó vételár </w:t>
      </w:r>
      <w:r w:rsidRPr="00103B20">
        <w:rPr>
          <w:rFonts w:ascii="Arial" w:hAnsi="Arial" w:cs="Arial"/>
          <w:b/>
          <w:sz w:val="22"/>
          <w:szCs w:val="22"/>
          <w:lang w:val="hu-HU"/>
        </w:rPr>
        <w:t>20 %-</w:t>
      </w:r>
      <w:r w:rsidRPr="00103B20">
        <w:rPr>
          <w:rFonts w:ascii="Arial" w:hAnsi="Arial" w:cs="Arial"/>
          <w:sz w:val="22"/>
          <w:szCs w:val="22"/>
          <w:lang w:val="hu-HU"/>
        </w:rPr>
        <w:t xml:space="preserve">nak megfelelő </w:t>
      </w:r>
      <w:r w:rsidRPr="00103B20">
        <w:rPr>
          <w:rFonts w:ascii="Arial" w:hAnsi="Arial" w:cs="Arial"/>
          <w:b/>
          <w:sz w:val="22"/>
          <w:szCs w:val="22"/>
          <w:lang w:val="hu-HU"/>
        </w:rPr>
        <w:t>késedelmi</w:t>
      </w:r>
      <w:r w:rsidRPr="00103B20">
        <w:rPr>
          <w:rFonts w:ascii="Arial" w:hAnsi="Arial" w:cs="Arial"/>
          <w:sz w:val="22"/>
          <w:szCs w:val="22"/>
          <w:lang w:val="hu-HU"/>
        </w:rPr>
        <w:t xml:space="preserve"> </w:t>
      </w:r>
      <w:r w:rsidRPr="00103B20">
        <w:rPr>
          <w:rFonts w:ascii="Arial" w:hAnsi="Arial" w:cs="Arial"/>
          <w:b/>
          <w:sz w:val="22"/>
          <w:szCs w:val="22"/>
          <w:lang w:val="hu-HU"/>
        </w:rPr>
        <w:t>kötbér</w:t>
      </w:r>
      <w:r w:rsidRPr="00103B20">
        <w:rPr>
          <w:rFonts w:ascii="Arial" w:hAnsi="Arial" w:cs="Arial"/>
          <w:sz w:val="22"/>
          <w:szCs w:val="22"/>
          <w:lang w:val="hu-HU"/>
        </w:rPr>
        <w:t xml:space="preserve"> megfizetésére az NHSZ </w:t>
      </w:r>
      <w:proofErr w:type="spellStart"/>
      <w:r w:rsidRPr="00103B20">
        <w:rPr>
          <w:rFonts w:ascii="Arial" w:hAnsi="Arial" w:cs="Arial"/>
          <w:sz w:val="22"/>
          <w:szCs w:val="22"/>
          <w:lang w:val="hu-HU"/>
        </w:rPr>
        <w:t>Zounok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Zrt</w:t>
      </w:r>
      <w:proofErr w:type="spellEnd"/>
      <w:r w:rsidRPr="00103B20">
        <w:rPr>
          <w:rFonts w:ascii="Arial" w:hAnsi="Arial" w:cs="Arial"/>
          <w:sz w:val="22"/>
          <w:szCs w:val="22"/>
          <w:lang w:val="hu-HU"/>
        </w:rPr>
        <w:t>. javára,</w:t>
      </w:r>
    </w:p>
    <w:p w14:paraId="37BAC0CC"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 xml:space="preserve">licitáló tudomásul veszi, hogy hogy az ingatlan tulajdonjogát a beépítési kötelezettség időtartama alatt semmilyen jogcímen nem ruházhatja át, sem természetes személyre, sem jogi személyre. Amennyiben a beépítési kötelezettség 4 éven belüli nem teljesítése mellett Vevő az ingatlan tulajdonjogát a beépítési kötelezettségre nyitva álló határidőn belül át kívánja ruházni, azt csak a beépítési kötelezettséggel együtt az Eladó és Szolnok Megyei Jogú Város Önkormányzata előzetes írásbeli hozzájárulásával teheti meg azzal, hogy ebben az esetben Vevő az NHSZ </w:t>
      </w:r>
      <w:proofErr w:type="spellStart"/>
      <w:r w:rsidRPr="00103B20">
        <w:rPr>
          <w:rFonts w:ascii="Arial" w:hAnsi="Arial" w:cs="Arial"/>
          <w:sz w:val="22"/>
          <w:szCs w:val="22"/>
          <w:lang w:val="hu-HU"/>
        </w:rPr>
        <w:t>Zounok</w:t>
      </w:r>
      <w:proofErr w:type="spellEnd"/>
      <w:r w:rsidRPr="00103B20">
        <w:rPr>
          <w:rFonts w:ascii="Arial" w:hAnsi="Arial" w:cs="Arial"/>
          <w:sz w:val="22"/>
          <w:szCs w:val="22"/>
          <w:lang w:val="hu-HU"/>
        </w:rPr>
        <w:t xml:space="preserve"> </w:t>
      </w:r>
      <w:proofErr w:type="spellStart"/>
      <w:r w:rsidRPr="00103B20">
        <w:rPr>
          <w:rFonts w:ascii="Arial" w:hAnsi="Arial" w:cs="Arial"/>
          <w:sz w:val="22"/>
          <w:szCs w:val="22"/>
          <w:lang w:val="hu-HU"/>
        </w:rPr>
        <w:t>Zrt</w:t>
      </w:r>
      <w:proofErr w:type="spellEnd"/>
      <w:r w:rsidRPr="00103B20">
        <w:rPr>
          <w:rFonts w:ascii="Arial" w:hAnsi="Arial" w:cs="Arial"/>
          <w:sz w:val="22"/>
          <w:szCs w:val="22"/>
          <w:lang w:val="hu-HU"/>
        </w:rPr>
        <w:t xml:space="preserve">. javára az Ingatlan bruttó vételára </w:t>
      </w:r>
      <w:r w:rsidRPr="00103B20">
        <w:rPr>
          <w:rFonts w:ascii="Arial" w:hAnsi="Arial" w:cs="Arial"/>
          <w:b/>
          <w:sz w:val="22"/>
          <w:szCs w:val="22"/>
          <w:lang w:val="hu-HU"/>
        </w:rPr>
        <w:t>10 %-</w:t>
      </w:r>
      <w:r w:rsidRPr="00103B20">
        <w:rPr>
          <w:rFonts w:ascii="Arial" w:hAnsi="Arial" w:cs="Arial"/>
          <w:sz w:val="22"/>
          <w:szCs w:val="22"/>
          <w:lang w:val="hu-HU"/>
        </w:rPr>
        <w:t xml:space="preserve">ának megfelelő </w:t>
      </w:r>
      <w:r w:rsidRPr="00103B20">
        <w:rPr>
          <w:rFonts w:ascii="Arial" w:hAnsi="Arial" w:cs="Arial"/>
          <w:b/>
          <w:sz w:val="22"/>
          <w:szCs w:val="22"/>
          <w:lang w:val="hu-HU"/>
        </w:rPr>
        <w:t>meghiúsulási kötbér</w:t>
      </w:r>
      <w:r w:rsidRPr="00103B20">
        <w:rPr>
          <w:rFonts w:ascii="Arial" w:hAnsi="Arial" w:cs="Arial"/>
          <w:sz w:val="22"/>
          <w:szCs w:val="22"/>
          <w:lang w:val="hu-HU"/>
        </w:rPr>
        <w:t xml:space="preserve"> megfizetésére köteles,</w:t>
      </w:r>
    </w:p>
    <w:p w14:paraId="1283243C" w14:textId="77777777" w:rsidR="00B74EFF" w:rsidRPr="00103B20" w:rsidRDefault="00B74EFF" w:rsidP="00B74EFF">
      <w:pPr>
        <w:pStyle w:val="NormlWeb"/>
        <w:numPr>
          <w:ilvl w:val="0"/>
          <w:numId w:val="1"/>
        </w:numPr>
        <w:spacing w:before="0" w:beforeAutospacing="0" w:after="0" w:afterAutospacing="0"/>
        <w:jc w:val="both"/>
        <w:rPr>
          <w:rFonts w:ascii="Arial" w:hAnsi="Arial" w:cs="Arial"/>
          <w:sz w:val="22"/>
          <w:szCs w:val="22"/>
          <w:lang w:val="hu-HU"/>
        </w:rPr>
      </w:pPr>
      <w:r w:rsidRPr="00103B20">
        <w:rPr>
          <w:rFonts w:ascii="Arial" w:hAnsi="Arial" w:cs="Arial"/>
          <w:sz w:val="22"/>
          <w:szCs w:val="22"/>
          <w:lang w:val="hu-HU"/>
        </w:rPr>
        <w:t>amennyiben több licitáló közösen kívánja megvásárolni az ingatlant, úgy a fentiekről közös okiratban kötelesek nyilatkozatot tenni,</w:t>
      </w:r>
    </w:p>
    <w:p w14:paraId="4C11C845" w14:textId="77777777" w:rsidR="00B74EFF" w:rsidRPr="00103B20" w:rsidRDefault="00B74EFF" w:rsidP="00B74EFF">
      <w:pPr>
        <w:pStyle w:val="NormlWeb"/>
        <w:spacing w:before="0" w:beforeAutospacing="0" w:after="0" w:afterAutospacing="0"/>
        <w:jc w:val="both"/>
        <w:rPr>
          <w:rFonts w:ascii="Arial" w:hAnsi="Arial" w:cs="Arial"/>
          <w:sz w:val="22"/>
          <w:szCs w:val="22"/>
          <w:lang w:val="hu-HU"/>
        </w:rPr>
      </w:pPr>
    </w:p>
    <w:p w14:paraId="613CDAED" w14:textId="77777777" w:rsidR="00B74EFF" w:rsidRPr="00103B20" w:rsidRDefault="00B74EFF" w:rsidP="00B74EFF">
      <w:pPr>
        <w:jc w:val="both"/>
        <w:rPr>
          <w:rFonts w:ascii="Arial" w:hAnsi="Arial" w:cs="Arial"/>
          <w:b/>
          <w:sz w:val="22"/>
          <w:szCs w:val="22"/>
        </w:rPr>
      </w:pPr>
      <w:r w:rsidRPr="00103B20">
        <w:rPr>
          <w:rFonts w:ascii="Arial" w:hAnsi="Arial" w:cs="Arial"/>
          <w:b/>
          <w:sz w:val="22"/>
          <w:szCs w:val="22"/>
        </w:rPr>
        <w:lastRenderedPageBreak/>
        <w:t>Eladó felhívja a licitálók figyelmét, hogy a licitálás feltétele a fenti nyilatkozatoknak előzetes minták alapján történő megtétele. A regisztrált felhasználó a licitálási jogot akkor kapja meg, hogyha a fenti nyilatkozatokat hiánytalanul megtette.</w:t>
      </w:r>
    </w:p>
    <w:p w14:paraId="76A7AA75" w14:textId="77777777" w:rsidR="00B74EFF" w:rsidRPr="00103B20" w:rsidRDefault="00B74EFF" w:rsidP="00B74EFF">
      <w:pPr>
        <w:jc w:val="both"/>
        <w:rPr>
          <w:rFonts w:ascii="Arial" w:hAnsi="Arial" w:cs="Arial"/>
          <w:b/>
          <w:sz w:val="22"/>
          <w:szCs w:val="22"/>
        </w:rPr>
      </w:pPr>
    </w:p>
    <w:p w14:paraId="6E215A2D" w14:textId="35D1F997" w:rsidR="002C392F" w:rsidRPr="00E35E1A" w:rsidRDefault="00B74EFF" w:rsidP="00B74EFF">
      <w:pPr>
        <w:pStyle w:val="NormlWeb"/>
        <w:spacing w:before="0" w:beforeAutospacing="0" w:after="0" w:afterAutospacing="0"/>
        <w:jc w:val="both"/>
        <w:rPr>
          <w:rFonts w:ascii="Arial" w:hAnsi="Arial" w:cs="Arial"/>
          <w:sz w:val="22"/>
          <w:szCs w:val="22"/>
        </w:rPr>
      </w:pPr>
      <w:r w:rsidRPr="00103B20">
        <w:rPr>
          <w:rFonts w:ascii="Arial" w:hAnsi="Arial" w:cs="Arial"/>
          <w:sz w:val="22"/>
          <w:szCs w:val="22"/>
          <w:lang w:val="hu-HU"/>
        </w:rPr>
        <w:t>Kelt: Szolnok, 202</w:t>
      </w:r>
      <w:r w:rsidR="00C3189D">
        <w:rPr>
          <w:rFonts w:ascii="Arial" w:hAnsi="Arial" w:cs="Arial"/>
          <w:sz w:val="22"/>
          <w:szCs w:val="22"/>
          <w:lang w:val="hu-HU"/>
        </w:rPr>
        <w:t>1</w:t>
      </w:r>
      <w:r w:rsidRPr="00103B20">
        <w:rPr>
          <w:rFonts w:ascii="Arial" w:hAnsi="Arial" w:cs="Arial"/>
          <w:sz w:val="22"/>
          <w:szCs w:val="22"/>
          <w:lang w:val="hu-HU"/>
        </w:rPr>
        <w:t xml:space="preserve">. </w:t>
      </w:r>
      <w:r w:rsidR="00DD3CF1">
        <w:rPr>
          <w:rFonts w:ascii="Arial" w:hAnsi="Arial" w:cs="Arial"/>
          <w:sz w:val="22"/>
          <w:szCs w:val="22"/>
          <w:lang w:val="hu-HU"/>
        </w:rPr>
        <w:t>június</w:t>
      </w:r>
      <w:r w:rsidR="00C3189D">
        <w:rPr>
          <w:rFonts w:ascii="Arial" w:hAnsi="Arial" w:cs="Arial"/>
          <w:sz w:val="22"/>
          <w:szCs w:val="22"/>
          <w:lang w:val="hu-HU"/>
        </w:rPr>
        <w:t xml:space="preserve"> </w:t>
      </w:r>
      <w:r w:rsidR="002054A5">
        <w:rPr>
          <w:rFonts w:ascii="Arial" w:hAnsi="Arial" w:cs="Arial"/>
          <w:sz w:val="22"/>
          <w:szCs w:val="22"/>
          <w:lang w:val="hu-HU"/>
        </w:rPr>
        <w:t>2</w:t>
      </w:r>
      <w:r w:rsidR="00DD3CF1">
        <w:rPr>
          <w:rFonts w:ascii="Arial" w:hAnsi="Arial" w:cs="Arial"/>
          <w:sz w:val="22"/>
          <w:szCs w:val="22"/>
          <w:lang w:val="hu-HU"/>
        </w:rPr>
        <w:t>8</w:t>
      </w:r>
      <w:r w:rsidR="00E8799A">
        <w:rPr>
          <w:rFonts w:ascii="Arial" w:hAnsi="Arial" w:cs="Arial"/>
          <w:sz w:val="22"/>
          <w:szCs w:val="22"/>
          <w:lang w:val="hu-HU"/>
        </w:rPr>
        <w:t>.</w:t>
      </w:r>
    </w:p>
    <w:sectPr w:rsidR="002C392F" w:rsidRPr="00E35E1A" w:rsidSect="00631A2A">
      <w:footerReference w:type="default" r:id="rId9"/>
      <w:pgSz w:w="11900" w:h="16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23C35" w15:done="0"/>
  <w15:commentEx w15:paraId="56F68AB6" w15:done="0"/>
  <w15:commentEx w15:paraId="797FF476" w15:done="0"/>
  <w15:commentEx w15:paraId="54905013" w15:done="0"/>
  <w15:commentEx w15:paraId="125C82BC" w15:done="0"/>
  <w15:commentEx w15:paraId="5466E98C" w15:done="0"/>
  <w15:commentEx w15:paraId="2DC3D3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712A5" w14:textId="77777777" w:rsidR="00226A10" w:rsidRDefault="00226A10" w:rsidP="00C943AD">
      <w:r>
        <w:separator/>
      </w:r>
    </w:p>
  </w:endnote>
  <w:endnote w:type="continuationSeparator" w:id="0">
    <w:p w14:paraId="438E365C" w14:textId="77777777" w:rsidR="00226A10" w:rsidRDefault="00226A10" w:rsidP="00C9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31167"/>
      <w:docPartObj>
        <w:docPartGallery w:val="Page Numbers (Bottom of Page)"/>
        <w:docPartUnique/>
      </w:docPartObj>
    </w:sdtPr>
    <w:sdtEndPr>
      <w:rPr>
        <w:rFonts w:ascii="Arial" w:hAnsi="Arial" w:cs="Arial"/>
        <w:sz w:val="18"/>
        <w:szCs w:val="18"/>
      </w:rPr>
    </w:sdtEndPr>
    <w:sdtContent>
      <w:p w14:paraId="31EEDCB0" w14:textId="7BA91708" w:rsidR="00C943AD" w:rsidRPr="009B6A7C" w:rsidRDefault="00C943AD">
        <w:pPr>
          <w:pStyle w:val="llb"/>
          <w:jc w:val="right"/>
          <w:rPr>
            <w:rFonts w:ascii="Arial" w:hAnsi="Arial" w:cs="Arial"/>
            <w:sz w:val="18"/>
            <w:szCs w:val="18"/>
          </w:rPr>
        </w:pPr>
        <w:r w:rsidRPr="009B6A7C">
          <w:rPr>
            <w:rFonts w:ascii="Arial" w:hAnsi="Arial" w:cs="Arial"/>
            <w:sz w:val="18"/>
            <w:szCs w:val="18"/>
          </w:rPr>
          <w:fldChar w:fldCharType="begin"/>
        </w:r>
        <w:r w:rsidRPr="009B6A7C">
          <w:rPr>
            <w:rFonts w:ascii="Arial" w:hAnsi="Arial" w:cs="Arial"/>
            <w:sz w:val="18"/>
            <w:szCs w:val="18"/>
          </w:rPr>
          <w:instrText>PAGE   \* MERGEFORMAT</w:instrText>
        </w:r>
        <w:r w:rsidRPr="009B6A7C">
          <w:rPr>
            <w:rFonts w:ascii="Arial" w:hAnsi="Arial" w:cs="Arial"/>
            <w:sz w:val="18"/>
            <w:szCs w:val="18"/>
          </w:rPr>
          <w:fldChar w:fldCharType="separate"/>
        </w:r>
        <w:r w:rsidR="00797D37">
          <w:rPr>
            <w:rFonts w:ascii="Arial" w:hAnsi="Arial" w:cs="Arial"/>
            <w:noProof/>
            <w:sz w:val="18"/>
            <w:szCs w:val="18"/>
          </w:rPr>
          <w:t>5</w:t>
        </w:r>
        <w:r w:rsidRPr="009B6A7C">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8AC38" w14:textId="77777777" w:rsidR="00226A10" w:rsidRDefault="00226A10" w:rsidP="00C943AD">
      <w:r>
        <w:separator/>
      </w:r>
    </w:p>
  </w:footnote>
  <w:footnote w:type="continuationSeparator" w:id="0">
    <w:p w14:paraId="3E274428" w14:textId="77777777" w:rsidR="00226A10" w:rsidRDefault="00226A10" w:rsidP="00C94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2FA4"/>
    <w:multiLevelType w:val="hybridMultilevel"/>
    <w:tmpl w:val="5BB4700C"/>
    <w:lvl w:ilvl="0" w:tplc="C0E831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B27D5"/>
    <w:multiLevelType w:val="hybridMultilevel"/>
    <w:tmpl w:val="0B783EDC"/>
    <w:lvl w:ilvl="0" w:tplc="2C868E3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EC750CC"/>
    <w:multiLevelType w:val="hybridMultilevel"/>
    <w:tmpl w:val="B4F4A35C"/>
    <w:lvl w:ilvl="0" w:tplc="17CAE2FE">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D201637"/>
    <w:multiLevelType w:val="hybridMultilevel"/>
    <w:tmpl w:val="19EE0E64"/>
    <w:lvl w:ilvl="0" w:tplc="63F4EA38">
      <w:start w:val="9"/>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4865604"/>
    <w:multiLevelType w:val="hybridMultilevel"/>
    <w:tmpl w:val="901C1652"/>
    <w:lvl w:ilvl="0" w:tplc="0A9EB63C">
      <w:start w:val="10"/>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AD73E5A"/>
    <w:multiLevelType w:val="multilevel"/>
    <w:tmpl w:val="2A30F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5E7B0E"/>
    <w:multiLevelType w:val="hybridMultilevel"/>
    <w:tmpl w:val="5914B648"/>
    <w:lvl w:ilvl="0" w:tplc="F004848C">
      <w:start w:val="1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lvlOverride w:ilvl="2">
      <w:lvl w:ilvl="2">
        <w:start w:val="1"/>
        <w:numFmt w:val="decimal"/>
        <w:lvlText w:val="%3."/>
        <w:lvlJc w:val="left"/>
        <w:pPr>
          <w:tabs>
            <w:tab w:val="num" w:pos="2160"/>
          </w:tabs>
          <w:ind w:left="2160" w:hanging="360"/>
        </w:pPr>
        <w:rPr>
          <w:rFonts w:ascii="Arial" w:eastAsia="Times New Roman" w:hAnsi="Arial" w:cs="Times New Roman"/>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3">
    <w:abstractNumId w:val="1"/>
  </w:num>
  <w:num w:numId="4">
    <w:abstractNumId w:val="2"/>
  </w:num>
  <w:num w:numId="5">
    <w:abstractNumId w:val="3"/>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ző István">
    <w15:presenceInfo w15:providerId="AD" w15:userId="S-1-5-21-588667419-4202744832-3493425427-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2A"/>
    <w:rsid w:val="00024BCD"/>
    <w:rsid w:val="00047423"/>
    <w:rsid w:val="00065D69"/>
    <w:rsid w:val="0007349C"/>
    <w:rsid w:val="0007571F"/>
    <w:rsid w:val="0008510D"/>
    <w:rsid w:val="000A1395"/>
    <w:rsid w:val="000E2822"/>
    <w:rsid w:val="00100675"/>
    <w:rsid w:val="00103B20"/>
    <w:rsid w:val="00123764"/>
    <w:rsid w:val="00137AE9"/>
    <w:rsid w:val="00166B43"/>
    <w:rsid w:val="00167DDA"/>
    <w:rsid w:val="00183C8E"/>
    <w:rsid w:val="00186F89"/>
    <w:rsid w:val="00192151"/>
    <w:rsid w:val="001B4C13"/>
    <w:rsid w:val="001C519E"/>
    <w:rsid w:val="001E3928"/>
    <w:rsid w:val="001E43F2"/>
    <w:rsid w:val="001F34A9"/>
    <w:rsid w:val="002054A5"/>
    <w:rsid w:val="00216A92"/>
    <w:rsid w:val="00226A10"/>
    <w:rsid w:val="00242845"/>
    <w:rsid w:val="00254DD5"/>
    <w:rsid w:val="00270E50"/>
    <w:rsid w:val="00277032"/>
    <w:rsid w:val="002770AC"/>
    <w:rsid w:val="00282276"/>
    <w:rsid w:val="002A227F"/>
    <w:rsid w:val="002C392F"/>
    <w:rsid w:val="002C72F8"/>
    <w:rsid w:val="002D548E"/>
    <w:rsid w:val="002F6510"/>
    <w:rsid w:val="00303BF0"/>
    <w:rsid w:val="00305B2F"/>
    <w:rsid w:val="00323C30"/>
    <w:rsid w:val="0039469D"/>
    <w:rsid w:val="00396A6C"/>
    <w:rsid w:val="003E1B51"/>
    <w:rsid w:val="003F4BA9"/>
    <w:rsid w:val="00440BC2"/>
    <w:rsid w:val="00447C16"/>
    <w:rsid w:val="004657A7"/>
    <w:rsid w:val="00465A47"/>
    <w:rsid w:val="00466BB6"/>
    <w:rsid w:val="004B0A90"/>
    <w:rsid w:val="004C2783"/>
    <w:rsid w:val="004E651D"/>
    <w:rsid w:val="00511727"/>
    <w:rsid w:val="00544D56"/>
    <w:rsid w:val="005D7372"/>
    <w:rsid w:val="005F759D"/>
    <w:rsid w:val="00631A2A"/>
    <w:rsid w:val="0065491F"/>
    <w:rsid w:val="00655C44"/>
    <w:rsid w:val="0066000D"/>
    <w:rsid w:val="006626EF"/>
    <w:rsid w:val="006765EC"/>
    <w:rsid w:val="00683423"/>
    <w:rsid w:val="00687372"/>
    <w:rsid w:val="0069264C"/>
    <w:rsid w:val="006C2C39"/>
    <w:rsid w:val="006E205B"/>
    <w:rsid w:val="00707CB7"/>
    <w:rsid w:val="00744F1B"/>
    <w:rsid w:val="0075357B"/>
    <w:rsid w:val="007615F4"/>
    <w:rsid w:val="0077654E"/>
    <w:rsid w:val="0078638B"/>
    <w:rsid w:val="0079245C"/>
    <w:rsid w:val="00797D37"/>
    <w:rsid w:val="00826A5B"/>
    <w:rsid w:val="00833DFE"/>
    <w:rsid w:val="008507C5"/>
    <w:rsid w:val="008508EE"/>
    <w:rsid w:val="0086535C"/>
    <w:rsid w:val="008906C0"/>
    <w:rsid w:val="008C2291"/>
    <w:rsid w:val="009311C8"/>
    <w:rsid w:val="009370F7"/>
    <w:rsid w:val="00940A25"/>
    <w:rsid w:val="00940B4D"/>
    <w:rsid w:val="009512E3"/>
    <w:rsid w:val="009A465C"/>
    <w:rsid w:val="009B6A7C"/>
    <w:rsid w:val="009E1092"/>
    <w:rsid w:val="009F0A05"/>
    <w:rsid w:val="009F584F"/>
    <w:rsid w:val="00A078DA"/>
    <w:rsid w:val="00A20C22"/>
    <w:rsid w:val="00A22AF8"/>
    <w:rsid w:val="00A42D03"/>
    <w:rsid w:val="00A4489C"/>
    <w:rsid w:val="00A60B1B"/>
    <w:rsid w:val="00A8725E"/>
    <w:rsid w:val="00AB79B9"/>
    <w:rsid w:val="00AE5BF6"/>
    <w:rsid w:val="00B0298B"/>
    <w:rsid w:val="00B444F1"/>
    <w:rsid w:val="00B5750C"/>
    <w:rsid w:val="00B74EFF"/>
    <w:rsid w:val="00B96469"/>
    <w:rsid w:val="00BB2685"/>
    <w:rsid w:val="00BD6929"/>
    <w:rsid w:val="00BD6A8E"/>
    <w:rsid w:val="00BE152E"/>
    <w:rsid w:val="00C1646B"/>
    <w:rsid w:val="00C3189D"/>
    <w:rsid w:val="00C359B7"/>
    <w:rsid w:val="00C56857"/>
    <w:rsid w:val="00C61B18"/>
    <w:rsid w:val="00C943AD"/>
    <w:rsid w:val="00CE6F54"/>
    <w:rsid w:val="00D65E91"/>
    <w:rsid w:val="00D74ECB"/>
    <w:rsid w:val="00D8313E"/>
    <w:rsid w:val="00D83174"/>
    <w:rsid w:val="00DC4746"/>
    <w:rsid w:val="00DD3CF1"/>
    <w:rsid w:val="00DE312F"/>
    <w:rsid w:val="00E00E35"/>
    <w:rsid w:val="00E35E1A"/>
    <w:rsid w:val="00E40888"/>
    <w:rsid w:val="00E62144"/>
    <w:rsid w:val="00E774A6"/>
    <w:rsid w:val="00E8799A"/>
    <w:rsid w:val="00EB757A"/>
    <w:rsid w:val="00F114EC"/>
    <w:rsid w:val="00F3645D"/>
    <w:rsid w:val="00F67A39"/>
    <w:rsid w:val="00F73B35"/>
    <w:rsid w:val="00F90930"/>
    <w:rsid w:val="00F943CF"/>
    <w:rsid w:val="00FA1733"/>
    <w:rsid w:val="00FA2812"/>
    <w:rsid w:val="00FA3079"/>
    <w:rsid w:val="00FA3995"/>
    <w:rsid w:val="00FB17B7"/>
    <w:rsid w:val="00FC150C"/>
    <w:rsid w:val="00FC53C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85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31A2A"/>
    <w:pPr>
      <w:spacing w:before="100" w:beforeAutospacing="1" w:after="100" w:afterAutospacing="1"/>
    </w:pPr>
    <w:rPr>
      <w:rFonts w:ascii="Times" w:hAnsi="Times" w:cs="Times New Roman"/>
      <w:sz w:val="20"/>
      <w:szCs w:val="20"/>
      <w:lang w:val="cs-CZ"/>
    </w:rPr>
  </w:style>
  <w:style w:type="paragraph" w:styleId="Listaszerbekezds">
    <w:name w:val="List Paragraph"/>
    <w:basedOn w:val="Norml"/>
    <w:uiPriority w:val="34"/>
    <w:qFormat/>
    <w:rsid w:val="002F6510"/>
    <w:pPr>
      <w:ind w:left="720"/>
      <w:contextualSpacing/>
    </w:pPr>
  </w:style>
  <w:style w:type="character" w:styleId="Jegyzethivatkozs">
    <w:name w:val="annotation reference"/>
    <w:basedOn w:val="Bekezdsalapbettpusa"/>
    <w:uiPriority w:val="99"/>
    <w:semiHidden/>
    <w:unhideWhenUsed/>
    <w:rsid w:val="00447C16"/>
    <w:rPr>
      <w:sz w:val="16"/>
      <w:szCs w:val="16"/>
    </w:rPr>
  </w:style>
  <w:style w:type="paragraph" w:styleId="Jegyzetszveg">
    <w:name w:val="annotation text"/>
    <w:basedOn w:val="Norml"/>
    <w:link w:val="JegyzetszvegChar"/>
    <w:uiPriority w:val="99"/>
    <w:semiHidden/>
    <w:unhideWhenUsed/>
    <w:rsid w:val="00447C16"/>
    <w:rPr>
      <w:sz w:val="20"/>
      <w:szCs w:val="20"/>
    </w:rPr>
  </w:style>
  <w:style w:type="character" w:customStyle="1" w:styleId="JegyzetszvegChar">
    <w:name w:val="Jegyzetszöveg Char"/>
    <w:basedOn w:val="Bekezdsalapbettpusa"/>
    <w:link w:val="Jegyzetszveg"/>
    <w:uiPriority w:val="99"/>
    <w:semiHidden/>
    <w:rsid w:val="00447C16"/>
    <w:rPr>
      <w:sz w:val="20"/>
      <w:szCs w:val="20"/>
      <w:lang w:val="hu-HU"/>
    </w:rPr>
  </w:style>
  <w:style w:type="paragraph" w:styleId="Megjegyzstrgya">
    <w:name w:val="annotation subject"/>
    <w:basedOn w:val="Jegyzetszveg"/>
    <w:next w:val="Jegyzetszveg"/>
    <w:link w:val="MegjegyzstrgyaChar"/>
    <w:uiPriority w:val="99"/>
    <w:semiHidden/>
    <w:unhideWhenUsed/>
    <w:rsid w:val="00447C16"/>
    <w:rPr>
      <w:b/>
      <w:bCs/>
    </w:rPr>
  </w:style>
  <w:style w:type="character" w:customStyle="1" w:styleId="MegjegyzstrgyaChar">
    <w:name w:val="Megjegyzés tárgya Char"/>
    <w:basedOn w:val="JegyzetszvegChar"/>
    <w:link w:val="Megjegyzstrgya"/>
    <w:uiPriority w:val="99"/>
    <w:semiHidden/>
    <w:rsid w:val="00447C16"/>
    <w:rPr>
      <w:b/>
      <w:bCs/>
      <w:sz w:val="20"/>
      <w:szCs w:val="20"/>
      <w:lang w:val="hu-HU"/>
    </w:rPr>
  </w:style>
  <w:style w:type="paragraph" w:styleId="Buborkszveg">
    <w:name w:val="Balloon Text"/>
    <w:basedOn w:val="Norml"/>
    <w:link w:val="BuborkszvegChar"/>
    <w:uiPriority w:val="99"/>
    <w:semiHidden/>
    <w:unhideWhenUsed/>
    <w:rsid w:val="00447C1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7C16"/>
    <w:rPr>
      <w:rFonts w:ascii="Segoe UI" w:hAnsi="Segoe UI" w:cs="Segoe UI"/>
      <w:sz w:val="18"/>
      <w:szCs w:val="18"/>
      <w:lang w:val="hu-HU"/>
    </w:rPr>
  </w:style>
  <w:style w:type="paragraph" w:styleId="Vltozat">
    <w:name w:val="Revision"/>
    <w:hidden/>
    <w:uiPriority w:val="99"/>
    <w:semiHidden/>
    <w:rsid w:val="00B96469"/>
    <w:rPr>
      <w:lang w:val="hu-HU"/>
    </w:rPr>
  </w:style>
  <w:style w:type="paragraph" w:styleId="lfej">
    <w:name w:val="header"/>
    <w:basedOn w:val="Norml"/>
    <w:link w:val="lfejChar"/>
    <w:uiPriority w:val="99"/>
    <w:unhideWhenUsed/>
    <w:rsid w:val="00C943AD"/>
    <w:pPr>
      <w:tabs>
        <w:tab w:val="center" w:pos="4536"/>
        <w:tab w:val="right" w:pos="9072"/>
      </w:tabs>
    </w:pPr>
  </w:style>
  <w:style w:type="character" w:customStyle="1" w:styleId="lfejChar">
    <w:name w:val="Élőfej Char"/>
    <w:basedOn w:val="Bekezdsalapbettpusa"/>
    <w:link w:val="lfej"/>
    <w:uiPriority w:val="99"/>
    <w:rsid w:val="00C943AD"/>
    <w:rPr>
      <w:lang w:val="hu-HU"/>
    </w:rPr>
  </w:style>
  <w:style w:type="paragraph" w:styleId="llb">
    <w:name w:val="footer"/>
    <w:basedOn w:val="Norml"/>
    <w:link w:val="llbChar"/>
    <w:uiPriority w:val="99"/>
    <w:unhideWhenUsed/>
    <w:rsid w:val="00C943AD"/>
    <w:pPr>
      <w:tabs>
        <w:tab w:val="center" w:pos="4536"/>
        <w:tab w:val="right" w:pos="9072"/>
      </w:tabs>
    </w:pPr>
  </w:style>
  <w:style w:type="character" w:customStyle="1" w:styleId="llbChar">
    <w:name w:val="Élőláb Char"/>
    <w:basedOn w:val="Bekezdsalapbettpusa"/>
    <w:link w:val="llb"/>
    <w:uiPriority w:val="99"/>
    <w:rsid w:val="00C943AD"/>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31A2A"/>
    <w:pPr>
      <w:spacing w:before="100" w:beforeAutospacing="1" w:after="100" w:afterAutospacing="1"/>
    </w:pPr>
    <w:rPr>
      <w:rFonts w:ascii="Times" w:hAnsi="Times" w:cs="Times New Roman"/>
      <w:sz w:val="20"/>
      <w:szCs w:val="20"/>
      <w:lang w:val="cs-CZ"/>
    </w:rPr>
  </w:style>
  <w:style w:type="paragraph" w:styleId="Listaszerbekezds">
    <w:name w:val="List Paragraph"/>
    <w:basedOn w:val="Norml"/>
    <w:uiPriority w:val="34"/>
    <w:qFormat/>
    <w:rsid w:val="002F6510"/>
    <w:pPr>
      <w:ind w:left="720"/>
      <w:contextualSpacing/>
    </w:pPr>
  </w:style>
  <w:style w:type="character" w:styleId="Jegyzethivatkozs">
    <w:name w:val="annotation reference"/>
    <w:basedOn w:val="Bekezdsalapbettpusa"/>
    <w:uiPriority w:val="99"/>
    <w:semiHidden/>
    <w:unhideWhenUsed/>
    <w:rsid w:val="00447C16"/>
    <w:rPr>
      <w:sz w:val="16"/>
      <w:szCs w:val="16"/>
    </w:rPr>
  </w:style>
  <w:style w:type="paragraph" w:styleId="Jegyzetszveg">
    <w:name w:val="annotation text"/>
    <w:basedOn w:val="Norml"/>
    <w:link w:val="JegyzetszvegChar"/>
    <w:uiPriority w:val="99"/>
    <w:semiHidden/>
    <w:unhideWhenUsed/>
    <w:rsid w:val="00447C16"/>
    <w:rPr>
      <w:sz w:val="20"/>
      <w:szCs w:val="20"/>
    </w:rPr>
  </w:style>
  <w:style w:type="character" w:customStyle="1" w:styleId="JegyzetszvegChar">
    <w:name w:val="Jegyzetszöveg Char"/>
    <w:basedOn w:val="Bekezdsalapbettpusa"/>
    <w:link w:val="Jegyzetszveg"/>
    <w:uiPriority w:val="99"/>
    <w:semiHidden/>
    <w:rsid w:val="00447C16"/>
    <w:rPr>
      <w:sz w:val="20"/>
      <w:szCs w:val="20"/>
      <w:lang w:val="hu-HU"/>
    </w:rPr>
  </w:style>
  <w:style w:type="paragraph" w:styleId="Megjegyzstrgya">
    <w:name w:val="annotation subject"/>
    <w:basedOn w:val="Jegyzetszveg"/>
    <w:next w:val="Jegyzetszveg"/>
    <w:link w:val="MegjegyzstrgyaChar"/>
    <w:uiPriority w:val="99"/>
    <w:semiHidden/>
    <w:unhideWhenUsed/>
    <w:rsid w:val="00447C16"/>
    <w:rPr>
      <w:b/>
      <w:bCs/>
    </w:rPr>
  </w:style>
  <w:style w:type="character" w:customStyle="1" w:styleId="MegjegyzstrgyaChar">
    <w:name w:val="Megjegyzés tárgya Char"/>
    <w:basedOn w:val="JegyzetszvegChar"/>
    <w:link w:val="Megjegyzstrgya"/>
    <w:uiPriority w:val="99"/>
    <w:semiHidden/>
    <w:rsid w:val="00447C16"/>
    <w:rPr>
      <w:b/>
      <w:bCs/>
      <w:sz w:val="20"/>
      <w:szCs w:val="20"/>
      <w:lang w:val="hu-HU"/>
    </w:rPr>
  </w:style>
  <w:style w:type="paragraph" w:styleId="Buborkszveg">
    <w:name w:val="Balloon Text"/>
    <w:basedOn w:val="Norml"/>
    <w:link w:val="BuborkszvegChar"/>
    <w:uiPriority w:val="99"/>
    <w:semiHidden/>
    <w:unhideWhenUsed/>
    <w:rsid w:val="00447C1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7C16"/>
    <w:rPr>
      <w:rFonts w:ascii="Segoe UI" w:hAnsi="Segoe UI" w:cs="Segoe UI"/>
      <w:sz w:val="18"/>
      <w:szCs w:val="18"/>
      <w:lang w:val="hu-HU"/>
    </w:rPr>
  </w:style>
  <w:style w:type="paragraph" w:styleId="Vltozat">
    <w:name w:val="Revision"/>
    <w:hidden/>
    <w:uiPriority w:val="99"/>
    <w:semiHidden/>
    <w:rsid w:val="00B96469"/>
    <w:rPr>
      <w:lang w:val="hu-HU"/>
    </w:rPr>
  </w:style>
  <w:style w:type="paragraph" w:styleId="lfej">
    <w:name w:val="header"/>
    <w:basedOn w:val="Norml"/>
    <w:link w:val="lfejChar"/>
    <w:uiPriority w:val="99"/>
    <w:unhideWhenUsed/>
    <w:rsid w:val="00C943AD"/>
    <w:pPr>
      <w:tabs>
        <w:tab w:val="center" w:pos="4536"/>
        <w:tab w:val="right" w:pos="9072"/>
      </w:tabs>
    </w:pPr>
  </w:style>
  <w:style w:type="character" w:customStyle="1" w:styleId="lfejChar">
    <w:name w:val="Élőfej Char"/>
    <w:basedOn w:val="Bekezdsalapbettpusa"/>
    <w:link w:val="lfej"/>
    <w:uiPriority w:val="99"/>
    <w:rsid w:val="00C943AD"/>
    <w:rPr>
      <w:lang w:val="hu-HU"/>
    </w:rPr>
  </w:style>
  <w:style w:type="paragraph" w:styleId="llb">
    <w:name w:val="footer"/>
    <w:basedOn w:val="Norml"/>
    <w:link w:val="llbChar"/>
    <w:uiPriority w:val="99"/>
    <w:unhideWhenUsed/>
    <w:rsid w:val="00C943AD"/>
    <w:pPr>
      <w:tabs>
        <w:tab w:val="center" w:pos="4536"/>
        <w:tab w:val="right" w:pos="9072"/>
      </w:tabs>
    </w:pPr>
  </w:style>
  <w:style w:type="character" w:customStyle="1" w:styleId="llbChar">
    <w:name w:val="Élőláb Char"/>
    <w:basedOn w:val="Bekezdsalapbettpusa"/>
    <w:link w:val="llb"/>
    <w:uiPriority w:val="99"/>
    <w:rsid w:val="00C943AD"/>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348">
      <w:bodyDiv w:val="1"/>
      <w:marLeft w:val="0"/>
      <w:marRight w:val="0"/>
      <w:marTop w:val="0"/>
      <w:marBottom w:val="0"/>
      <w:divBdr>
        <w:top w:val="none" w:sz="0" w:space="0" w:color="auto"/>
        <w:left w:val="none" w:sz="0" w:space="0" w:color="auto"/>
        <w:bottom w:val="none" w:sz="0" w:space="0" w:color="auto"/>
        <w:right w:val="none" w:sz="0" w:space="0" w:color="auto"/>
      </w:divBdr>
      <w:divsChild>
        <w:div w:id="238633388">
          <w:marLeft w:val="0"/>
          <w:marRight w:val="0"/>
          <w:marTop w:val="0"/>
          <w:marBottom w:val="0"/>
          <w:divBdr>
            <w:top w:val="none" w:sz="0" w:space="0" w:color="auto"/>
            <w:left w:val="none" w:sz="0" w:space="0" w:color="auto"/>
            <w:bottom w:val="none" w:sz="0" w:space="0" w:color="auto"/>
            <w:right w:val="none" w:sz="0" w:space="0" w:color="auto"/>
          </w:divBdr>
          <w:divsChild>
            <w:div w:id="587081911">
              <w:marLeft w:val="0"/>
              <w:marRight w:val="0"/>
              <w:marTop w:val="0"/>
              <w:marBottom w:val="0"/>
              <w:divBdr>
                <w:top w:val="none" w:sz="0" w:space="0" w:color="auto"/>
                <w:left w:val="none" w:sz="0" w:space="0" w:color="auto"/>
                <w:bottom w:val="none" w:sz="0" w:space="0" w:color="auto"/>
                <w:right w:val="none" w:sz="0" w:space="0" w:color="auto"/>
              </w:divBdr>
              <w:divsChild>
                <w:div w:id="8685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4758">
      <w:bodyDiv w:val="1"/>
      <w:marLeft w:val="0"/>
      <w:marRight w:val="0"/>
      <w:marTop w:val="0"/>
      <w:marBottom w:val="0"/>
      <w:divBdr>
        <w:top w:val="none" w:sz="0" w:space="0" w:color="auto"/>
        <w:left w:val="none" w:sz="0" w:space="0" w:color="auto"/>
        <w:bottom w:val="none" w:sz="0" w:space="0" w:color="auto"/>
        <w:right w:val="none" w:sz="0" w:space="0" w:color="auto"/>
      </w:divBdr>
      <w:divsChild>
        <w:div w:id="1141195391">
          <w:marLeft w:val="0"/>
          <w:marRight w:val="0"/>
          <w:marTop w:val="0"/>
          <w:marBottom w:val="0"/>
          <w:divBdr>
            <w:top w:val="none" w:sz="0" w:space="0" w:color="auto"/>
            <w:left w:val="none" w:sz="0" w:space="0" w:color="auto"/>
            <w:bottom w:val="none" w:sz="0" w:space="0" w:color="auto"/>
            <w:right w:val="none" w:sz="0" w:space="0" w:color="auto"/>
          </w:divBdr>
          <w:divsChild>
            <w:div w:id="490607085">
              <w:marLeft w:val="0"/>
              <w:marRight w:val="0"/>
              <w:marTop w:val="0"/>
              <w:marBottom w:val="0"/>
              <w:divBdr>
                <w:top w:val="none" w:sz="0" w:space="0" w:color="auto"/>
                <w:left w:val="none" w:sz="0" w:space="0" w:color="auto"/>
                <w:bottom w:val="none" w:sz="0" w:space="0" w:color="auto"/>
                <w:right w:val="none" w:sz="0" w:space="0" w:color="auto"/>
              </w:divBdr>
              <w:divsChild>
                <w:div w:id="17994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2719">
      <w:bodyDiv w:val="1"/>
      <w:marLeft w:val="0"/>
      <w:marRight w:val="0"/>
      <w:marTop w:val="0"/>
      <w:marBottom w:val="0"/>
      <w:divBdr>
        <w:top w:val="none" w:sz="0" w:space="0" w:color="auto"/>
        <w:left w:val="none" w:sz="0" w:space="0" w:color="auto"/>
        <w:bottom w:val="none" w:sz="0" w:space="0" w:color="auto"/>
        <w:right w:val="none" w:sz="0" w:space="0" w:color="auto"/>
      </w:divBdr>
      <w:divsChild>
        <w:div w:id="1908764687">
          <w:marLeft w:val="0"/>
          <w:marRight w:val="0"/>
          <w:marTop w:val="0"/>
          <w:marBottom w:val="0"/>
          <w:divBdr>
            <w:top w:val="none" w:sz="0" w:space="0" w:color="auto"/>
            <w:left w:val="none" w:sz="0" w:space="0" w:color="auto"/>
            <w:bottom w:val="none" w:sz="0" w:space="0" w:color="auto"/>
            <w:right w:val="none" w:sz="0" w:space="0" w:color="auto"/>
          </w:divBdr>
          <w:divsChild>
            <w:div w:id="782307177">
              <w:marLeft w:val="0"/>
              <w:marRight w:val="0"/>
              <w:marTop w:val="0"/>
              <w:marBottom w:val="0"/>
              <w:divBdr>
                <w:top w:val="none" w:sz="0" w:space="0" w:color="auto"/>
                <w:left w:val="none" w:sz="0" w:space="0" w:color="auto"/>
                <w:bottom w:val="none" w:sz="0" w:space="0" w:color="auto"/>
                <w:right w:val="none" w:sz="0" w:space="0" w:color="auto"/>
              </w:divBdr>
              <w:divsChild>
                <w:div w:id="387850740">
                  <w:marLeft w:val="0"/>
                  <w:marRight w:val="0"/>
                  <w:marTop w:val="0"/>
                  <w:marBottom w:val="0"/>
                  <w:divBdr>
                    <w:top w:val="none" w:sz="0" w:space="0" w:color="auto"/>
                    <w:left w:val="none" w:sz="0" w:space="0" w:color="auto"/>
                    <w:bottom w:val="none" w:sz="0" w:space="0" w:color="auto"/>
                    <w:right w:val="none" w:sz="0" w:space="0" w:color="auto"/>
                  </w:divBdr>
                </w:div>
              </w:divsChild>
            </w:div>
            <w:div w:id="918749871">
              <w:marLeft w:val="0"/>
              <w:marRight w:val="0"/>
              <w:marTop w:val="0"/>
              <w:marBottom w:val="0"/>
              <w:divBdr>
                <w:top w:val="none" w:sz="0" w:space="0" w:color="auto"/>
                <w:left w:val="none" w:sz="0" w:space="0" w:color="auto"/>
                <w:bottom w:val="none" w:sz="0" w:space="0" w:color="auto"/>
                <w:right w:val="none" w:sz="0" w:space="0" w:color="auto"/>
              </w:divBdr>
              <w:divsChild>
                <w:div w:id="9268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0971">
          <w:marLeft w:val="0"/>
          <w:marRight w:val="0"/>
          <w:marTop w:val="0"/>
          <w:marBottom w:val="0"/>
          <w:divBdr>
            <w:top w:val="none" w:sz="0" w:space="0" w:color="auto"/>
            <w:left w:val="none" w:sz="0" w:space="0" w:color="auto"/>
            <w:bottom w:val="none" w:sz="0" w:space="0" w:color="auto"/>
            <w:right w:val="none" w:sz="0" w:space="0" w:color="auto"/>
          </w:divBdr>
          <w:divsChild>
            <w:div w:id="1701394921">
              <w:marLeft w:val="0"/>
              <w:marRight w:val="0"/>
              <w:marTop w:val="0"/>
              <w:marBottom w:val="0"/>
              <w:divBdr>
                <w:top w:val="none" w:sz="0" w:space="0" w:color="auto"/>
                <w:left w:val="none" w:sz="0" w:space="0" w:color="auto"/>
                <w:bottom w:val="none" w:sz="0" w:space="0" w:color="auto"/>
                <w:right w:val="none" w:sz="0" w:space="0" w:color="auto"/>
              </w:divBdr>
              <w:divsChild>
                <w:div w:id="5307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8386">
          <w:marLeft w:val="0"/>
          <w:marRight w:val="0"/>
          <w:marTop w:val="0"/>
          <w:marBottom w:val="0"/>
          <w:divBdr>
            <w:top w:val="none" w:sz="0" w:space="0" w:color="auto"/>
            <w:left w:val="none" w:sz="0" w:space="0" w:color="auto"/>
            <w:bottom w:val="none" w:sz="0" w:space="0" w:color="auto"/>
            <w:right w:val="none" w:sz="0" w:space="0" w:color="auto"/>
          </w:divBdr>
          <w:divsChild>
            <w:div w:id="1606034783">
              <w:marLeft w:val="0"/>
              <w:marRight w:val="0"/>
              <w:marTop w:val="0"/>
              <w:marBottom w:val="0"/>
              <w:divBdr>
                <w:top w:val="none" w:sz="0" w:space="0" w:color="auto"/>
                <w:left w:val="none" w:sz="0" w:space="0" w:color="auto"/>
                <w:bottom w:val="none" w:sz="0" w:space="0" w:color="auto"/>
                <w:right w:val="none" w:sz="0" w:space="0" w:color="auto"/>
              </w:divBdr>
              <w:divsChild>
                <w:div w:id="571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68330">
      <w:bodyDiv w:val="1"/>
      <w:marLeft w:val="0"/>
      <w:marRight w:val="0"/>
      <w:marTop w:val="0"/>
      <w:marBottom w:val="0"/>
      <w:divBdr>
        <w:top w:val="none" w:sz="0" w:space="0" w:color="auto"/>
        <w:left w:val="none" w:sz="0" w:space="0" w:color="auto"/>
        <w:bottom w:val="none" w:sz="0" w:space="0" w:color="auto"/>
        <w:right w:val="none" w:sz="0" w:space="0" w:color="auto"/>
      </w:divBdr>
      <w:divsChild>
        <w:div w:id="1461341916">
          <w:marLeft w:val="0"/>
          <w:marRight w:val="0"/>
          <w:marTop w:val="0"/>
          <w:marBottom w:val="0"/>
          <w:divBdr>
            <w:top w:val="none" w:sz="0" w:space="0" w:color="auto"/>
            <w:left w:val="none" w:sz="0" w:space="0" w:color="auto"/>
            <w:bottom w:val="none" w:sz="0" w:space="0" w:color="auto"/>
            <w:right w:val="none" w:sz="0" w:space="0" w:color="auto"/>
          </w:divBdr>
          <w:divsChild>
            <w:div w:id="1315182376">
              <w:marLeft w:val="0"/>
              <w:marRight w:val="0"/>
              <w:marTop w:val="0"/>
              <w:marBottom w:val="0"/>
              <w:divBdr>
                <w:top w:val="none" w:sz="0" w:space="0" w:color="auto"/>
                <w:left w:val="none" w:sz="0" w:space="0" w:color="auto"/>
                <w:bottom w:val="none" w:sz="0" w:space="0" w:color="auto"/>
                <w:right w:val="none" w:sz="0" w:space="0" w:color="auto"/>
              </w:divBdr>
              <w:divsChild>
                <w:div w:id="7219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6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F336-4536-4814-BA9A-0A91A99C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2442</Words>
  <Characters>16852</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dc:creator>
  <cp:lastModifiedBy>Ifj. Dr. Tóta Áron</cp:lastModifiedBy>
  <cp:revision>4</cp:revision>
  <cp:lastPrinted>2021-01-29T14:38:00Z</cp:lastPrinted>
  <dcterms:created xsi:type="dcterms:W3CDTF">2021-06-28T15:11:00Z</dcterms:created>
  <dcterms:modified xsi:type="dcterms:W3CDTF">2021-06-30T18:24:00Z</dcterms:modified>
</cp:coreProperties>
</file>